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Queering Through the Screen: Rhetorical Strategies to Foster Care and Confidence in Virtual Writing Center Environments.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Hello</w:t>
      </w:r>
      <w:r w:rsidDel="00000000" w:rsidR="00000000" w:rsidRPr="00000000">
        <w:rPr>
          <w:rtl w:val="0"/>
        </w:rPr>
        <w:t xml:space="preserve">, everyone! I am presenting an asynchronous session at the OWCA Conference. The title of my session is </w:t>
      </w:r>
      <w:r w:rsidDel="00000000" w:rsidR="00000000" w:rsidRPr="00000000">
        <w:rPr>
          <w:rtl w:val="0"/>
        </w:rPr>
        <w:t xml:space="preserve">queering</w:t>
      </w:r>
      <w:r w:rsidDel="00000000" w:rsidR="00000000" w:rsidRPr="00000000">
        <w:rPr>
          <w:rtl w:val="0"/>
        </w:rPr>
        <w:t xml:space="preserve"> through the screen: rhetorical strategies to foster care and confidence in virtual writing center environments. My name is Molly Ryan, my pronouns are she/her, I am a second year master's student at Virginia Tech, and I am looking forward to beginning my Phd this fall in rhetoric and writing. So to give a quick presentation overview before I get started: I'm going to keep this presentation concise, keep it short and hopefully give some great takeaways that are implementable in practice immediately.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 I'm going to start with an introductory framework. I'm going to give a little rhetorical context, and then I'm gonna share some sample comments that I've used in my own practice as well to help further this heuristic in actual appointment contexts.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So at Virginia Tech, we have a multiple modality writing center. This means that we have in-person appointments, we have synchronous appointments, and we have asynchronous appointments. We also have a very wide range of students and particular </w:t>
      </w:r>
      <w:r w:rsidDel="00000000" w:rsidR="00000000" w:rsidRPr="00000000">
        <w:rPr>
          <w:rtl w:val="0"/>
        </w:rPr>
        <w:t xml:space="preserve">foci.</w:t>
      </w:r>
      <w:r w:rsidDel="00000000" w:rsidR="00000000" w:rsidRPr="00000000">
        <w:rPr>
          <w:rtl w:val="0"/>
        </w:rPr>
        <w:t xml:space="preserve"> So everything from STEM to liberal arts, we have a wide variety of visiting scholars, we have Phd students from every discipline, masters students, MFA students, and then, of course, undergraduate students as well. So the writing center sees a lot of different types of academic contexts come into its actual space, both in person and synchronously and asynchronously.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is also a very large-scale R1 institution with a research focus, so many grants, lots of different genres of writing, and varieties of course work submitted by those</w:t>
      </w:r>
    </w:p>
    <w:p w:rsidR="00000000" w:rsidDel="00000000" w:rsidP="00000000" w:rsidRDefault="00000000" w:rsidRPr="00000000" w14:paraId="0000000E">
      <w:pPr>
        <w:rPr/>
      </w:pPr>
      <w:r w:rsidDel="00000000" w:rsidR="00000000" w:rsidRPr="00000000">
        <w:rPr>
          <w:rtl w:val="0"/>
        </w:rPr>
        <w:t xml:space="preserve">contexts as well as those online formats. And our writing center has a pretty good spread in popularity, depending on what the particular student is looking for between face-to-face and those online formats. And we also have students who frequently do both. They come to in-person appointments, and they also attend or make online appointments as well.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 giving a little quick background of invitational rhetoric. This is a feminist process, or a feminist methodology of rhetorical theory. Originally brought forward by Sonia Foss and Sonja Griffin in 1995. The central idea here is that the rhetor is inviting the audience into a space that is mutual, and it's based in dialogic communication. So in this way the rhetor or the speaker, rather than being the ultimate authority in the space, is recognizing that the audience is also bringing forward just as much or as many qualifications, or just as many solid points to the particular conversation at hand. The 3 central values that this theory forwards are equality, value, entity and determination. Again thinking about that space that is equalized, that is breaking down binaries of dominance. That's sharing a mutual space of recognition, of qualification and recognition that everyone is bringing something valuable into these particular loci.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 when we think about invitational rhetoric and practice in the writing center environment, these are pretty basic qualities, but they make a big difference, especially in an asynchronous coaching format. So what I'm thinking about here is first awareness of tonality. This goes into selection of our language. Selection of how we're making comments in the document itself, and really thinking what is the tone that's being forwarded by my particular commenting strategy? In that similar vein, we're also needing to think about what's at stake for the writer here. If I'm working with a student who's in their final semester of their Phd, the stakes are not going to be any less than a student who is submitting, I don't know, an email for review or wants to work on brainstorming, but they're different. So it's important, too, that as I'm inviting the writer into the space that I'm holding as the coach, I'm also aware of what's at stake for them.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What is it that in this moment matters most in this particular document? I want to be clear in that way, too, about the timeline. My coaching strategy, of course, is going to be different, whether the paper is due tomorrow, or whether it's due a year from now. But in that invitational way, it's even more important that I'm very clear about what the exact timeline is that we're working on. And then also, I'm looking for a positionality and an emotive perception, so this is where I'm trying to read those cues in the language, and I'll get into this a bit more in a moment, that actually show how the writer is feeling about the piece.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don't want to make assumptions, but in the spirit of dialogue I want to try and see if I can understand how they're coming into this appointment. And that goes right back into considering author value as well. I always want to think about my clients or my student, whoever it is that I'm working with as having a lot to bring to the table already. They are already writing effectively. I'm here to be a guide. I'm here to be a set of kind ears or eyes, and I'm here to help in whatever way they need, rather than me assuming that they're coming here because the piece is already not working.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also want to touch briefly on queerness and critical pedagogy. I'm a queer instructor. I practice critical pedagogy. I study critical pedagogy. So naturally, it's also informed my coaching process, especially in asynchronous environments. What I mean by this is awareness, first, of power imbalances. So if a student is submitting a document to me, especially in an asynchronous environment, they cannot justify that document. They can't defend it, even if they provide a contextualizing note. That's very different than having a conversation with me. There's a lot of vulnerability there on their part. So by being aware of that, that's going to help me adjust my tonality. I don't want to monopolize the conversation, and I don't want to monopolize the comments either in an asynchronous environment. This, too, plays right into that idea of the complicated binaries between face-to-face coaching and asynchronous coaching. For me,</w:t>
      </w:r>
    </w:p>
    <w:p w:rsidR="00000000" w:rsidDel="00000000" w:rsidP="00000000" w:rsidRDefault="00000000" w:rsidRPr="00000000" w14:paraId="0000001C">
      <w:pPr>
        <w:rPr/>
      </w:pPr>
      <w:r w:rsidDel="00000000" w:rsidR="00000000" w:rsidRPr="00000000">
        <w:rPr>
          <w:rtl w:val="0"/>
        </w:rPr>
        <w:t xml:space="preserve">I try and practice the two of them in similar schools of thought, but they are very different, and recognizing that right from the start of the practice is also very important. In this way, too, I want to decenter my position as a coach, and what I mean by this is again, thinking about my students not with a deficit mindset, but with a really positive mindset, and thinking about what their intention is with this piece, what the audience is of this piece, and what they need this piece to do in this particular moment, and on that note as well I wanna be aware of the complex intersectionalities and identities that are at hand.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is especially true for me as a queer instructor, but even students who don't fall into necessarily minority identities are still bringing many different facets of who they are into their writing, and in a particularly vulnerable environment, like this asynchronous environment, it's really important that I give  some care, and make sure that I'm not steamrolling over any of those identities in my comments themselves. This plays too into queer kindness and queer intentionality, thinking very carefully that this is a human who's written this document, this is someone who's made an appointment with me specifically.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there's really something special to consider and cherish there in that interaction. So when we think about traditional comments, strategies, especially in asynchronous environments, this can feel very cold and sterile. Comments that we receive on a document where we haven't had a particular conversation can often feel focused on criticism, they can feel not very personal, like</w:t>
      </w:r>
    </w:p>
    <w:p w:rsidR="00000000" w:rsidDel="00000000" w:rsidP="00000000" w:rsidRDefault="00000000" w:rsidRPr="00000000" w14:paraId="00000021">
      <w:pPr>
        <w:rPr/>
      </w:pPr>
      <w:r w:rsidDel="00000000" w:rsidR="00000000" w:rsidRPr="00000000">
        <w:rPr>
          <w:rtl w:val="0"/>
        </w:rPr>
        <w:t xml:space="preserve">they’re resisting some sort of dialogic interactions. And typically, there's a focus on specific rules and conventions and boundaries. Not that that's a bad thing, necessarily, but this is where queer comment strategies come 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So these are simple little steps, like indicating specific points of interest in the piece, even if it's not related to the feedback the author actually wants. And these can be things like, “I really love the point that you're making here.” And then just leave it at that. It's a great way to boost a little confidence, boost a little happy vibe for your student, and it's a great way again of opening that theory of invitation. I'm inviting them into my comments and saying, “Here's truly my impression as a reader” Taking time to honor student identities as they manifest in the piece again, I'm not making assumptions about student identities. I want to be careful that I'm not bringing any biases into the piece itself.</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But if they do disclose an element of their identity, I want to be sure that I acknowledge that, and say, I really like how you've brought in a personal detail here, or brought in a personal factor brought in a narrative that feels really relevant to the prompt at hand. With returning clients, I found a lot of really strong relationality and actually beginning throughlines of dialogue that translate from document to document, so in this way, if they're sharing a first draft with me and I have the privilege of working with them throughout a semester or even throughout an academic year, and eventually I see the final product, I can actually make comments in each appointment, even asynchronously, that say “you're doing great work here.” “I love the progression from draft one to draft 2.” And this plays too into letting them know that you care. Let them know that you're invested in their journey. Let them know that this matters to you as a coach, because again, they've taken the time and also brought forward a lot of vulnerability into this particular moment.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In this way, too,I want to be very aware of writing anxieties. Not just writer's block, but other anxieties as well. I want to rhetorically reflect on the situation of the project. So, for example, if I have a graduate student who's preparing for some sort of defense there's a lot of emotion there. If I have an undergraduate student who's received a rubric or a grade that, they're very unhappy with or that was very upsetting to them. That's important context that I can try and read into in this way. I want to look for signals that I can try and read into in this way. I want to look for signals too that might be showing some distress in the writing process. These could be simple things, like unfinished sentences, unclear formatting, sentences that seem out of order, paragraphs that aren't quite translating well or even sometimes you might see notes or points written by the author that aren't directed to the coach if they've left off and said, I need to add more here, or think about this further.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Those are little signs to look for, to see if there may be some negative emotion already brought forward into the piece, and then, being aware of any submission points, or questions that cite that unease as well. Again, if you're seeing in the actual form that the client submits, or however it is in your writing center that the client gives you the document, that they might be a little apologetic, or they might seem a little anxious in their tone or a little anxious in their language, again, not to comment on it. But just to be aware, before you make comments on the document itself, that someone is feeling, you know, some stress here. That's a great way for you to step in and actually offer some care and offer some empathy.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great strategy, too, that I use in asynchronous appointments, is an introductory comment.</w:t>
      </w:r>
    </w:p>
    <w:p w:rsidR="00000000" w:rsidDel="00000000" w:rsidP="00000000" w:rsidRDefault="00000000" w:rsidRPr="00000000" w14:paraId="0000002D">
      <w:pPr>
        <w:rPr/>
      </w:pPr>
      <w:r w:rsidDel="00000000" w:rsidR="00000000" w:rsidRPr="00000000">
        <w:rPr>
          <w:rtl w:val="0"/>
        </w:rPr>
        <w:t xml:space="preserve">This is a very simple headnote. I use it even with my returning clients. It provides a greeting. “Thank you for sharing the submission,” and acknowledging that they shared the submission as well. Sometimes I'll leave a comment that says I'm really glad that you chose me for your appointment, to let them know that you actually care, and that you appreciate that they've brought this piece to you today. Sharing your name, sharing your pronouns as you're comfortable, and then going right back into a particular tenant of critical pedagogy, letting them know a specific plan or an outline of what they can expect, is a great way to lower anxiety, and again invite them into a space that feels mutual rather than them getting a document that is full of really corrective comments without context, you might say.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 for commenting strategies, for bodies. I wanna point out what's working</w:t>
      </w:r>
    </w:p>
    <w:p w:rsidR="00000000" w:rsidDel="00000000" w:rsidP="00000000" w:rsidRDefault="00000000" w:rsidRPr="00000000" w14:paraId="00000031">
      <w:pPr>
        <w:rPr/>
      </w:pPr>
      <w:r w:rsidDel="00000000" w:rsidR="00000000" w:rsidRPr="00000000">
        <w:rPr>
          <w:rtl w:val="0"/>
        </w:rPr>
        <w:t xml:space="preserve">well, first, this means “I really like the way you did this” or “this particular sentence structure is working well because blank.” In that way, too, if there is something that I want to comment on that could do some work, I want to think about language that's openly invitational.</w:t>
      </w:r>
    </w:p>
    <w:p w:rsidR="00000000" w:rsidDel="00000000" w:rsidP="00000000" w:rsidRDefault="00000000" w:rsidRPr="00000000" w14:paraId="00000032">
      <w:pPr>
        <w:rPr/>
      </w:pPr>
      <w:r w:rsidDel="00000000" w:rsidR="00000000" w:rsidRPr="00000000">
        <w:rPr>
          <w:rtl w:val="0"/>
        </w:rPr>
        <w:t xml:space="preserve">So “consider,” “think about,” “in this case you might,” leaving the writer as the authority, leaving the writer as the main controller of their piece rather than me coming in and saying, “you need to change this.”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It is also a great strategy to include language with clear cause and effect. So </w:t>
        <w:br w:type="textWrapping"/>
        <w:t xml:space="preserve">“to improve this particular element, I recommend thinking about this.” Again, centering myself in my own identity, away from their piece, but still bringing in some points that are relevant to consider. And then again, if you do sense some angst or anxiety leading with positive strategies, especially when the writer is stuck, “try so and so.” You want to be conscious of punctuation here, too. Careful with heavy use of periods, throw in an exclamation point every now and then, or an em dash, to let the comments flow a little more like dialogue, and less like a list or really tight sentence structure. Playing with emojis and graphics, paying a compliment just to pay a compliment again, saying, “this is working really well,” or “I smiled when I read this” something simple like that, and of course I always say lead with love, lead with kindness, start with empathy first.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I've provided some example comments here. So if the structure is unclear, again, lead with that positive comment first, then, provide some invitational language that asks the writer to consider things they could do to improve if the paragraph point is unclear. As a whole, offering and saying, “this is what I'm seeing as a reader” is a great way of opening dialogue, even though you're not speaking face to face. These are simple steps for stronger relationships. Again, asynchronous appointments can feel very cold, they can feel very stiff, so in this way, just changing up some language, giving some simple strategies, some simple little acts of kindness throughout the document is a great way to boost your writer's confidence without feeling like you're having to really overhaul your coaching strategy, you might say. I also again always want to remember to stay aware of the context, not every writer is going to respond to this particular coaching style as with any pedagogical approach, but I always always suggest acknowledging the vulnerability of this situation, no matter what type of student that you're working with, and of course, keeping kindness at the forefront.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Thank you so much. I hope that this presentation provided some helpful strategies.</w:t>
      </w:r>
    </w:p>
    <w:p w:rsidR="00000000" w:rsidDel="00000000" w:rsidP="00000000" w:rsidRDefault="00000000" w:rsidRPr="00000000" w14:paraId="0000003B">
      <w:pPr>
        <w:rPr/>
      </w:pPr>
      <w:r w:rsidDel="00000000" w:rsidR="00000000" w:rsidRPr="00000000">
        <w:rPr>
          <w:rtl w:val="0"/>
        </w:rPr>
        <w:t xml:space="preserve">If you'd like to chat more or have any questions, my contact information is listed on this slide.</w:t>
      </w:r>
    </w:p>
    <w:p w:rsidR="00000000" w:rsidDel="00000000" w:rsidP="00000000" w:rsidRDefault="00000000" w:rsidRPr="00000000" w14:paraId="0000003C">
      <w:pPr>
        <w:rPr/>
      </w:pPr>
      <w:r w:rsidDel="00000000" w:rsidR="00000000" w:rsidRPr="00000000">
        <w:rPr>
          <w:rtl w:val="0"/>
        </w:rPr>
        <w:t xml:space="preserve">I want to thank the OWCA again for providing an asynchronous option for presentations. Thank you all so much.</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LCfj9E9Kd16fF9knZWkaN3r4Pg==">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2023-03-24T19:37:00Z</dcterms:created>
  <dc:creator>Ryan, Molly</dc:creator>
</cp:coreProperties>
</file>