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C4B" w:rsidRPr="00EA6623" w:rsidRDefault="00CC13C1" w:rsidP="00AC3C4B">
      <w:pPr>
        <w:spacing w:before="100" w:beforeAutospacing="1" w:after="100" w:afterAutospacing="1" w:line="240" w:lineRule="auto"/>
        <w:rPr>
          <w:rFonts w:eastAsia="Times New Roman" w:cstheme="minorHAnsi"/>
          <w:sz w:val="24"/>
          <w:szCs w:val="24"/>
        </w:rPr>
      </w:pPr>
      <w:r w:rsidRPr="00EA6623">
        <w:rPr>
          <w:rFonts w:eastAsia="Times New Roman" w:cstheme="minorHAnsi"/>
          <w:b/>
          <w:bCs/>
          <w:sz w:val="24"/>
          <w:szCs w:val="24"/>
        </w:rPr>
        <w:t xml:space="preserve">Pick up an </w:t>
      </w:r>
      <w:r w:rsidR="00AC3C4B" w:rsidRPr="00EA6623">
        <w:rPr>
          <w:rFonts w:eastAsia="Times New Roman" w:cstheme="minorHAnsi"/>
          <w:b/>
          <w:bCs/>
          <w:sz w:val="24"/>
          <w:szCs w:val="24"/>
        </w:rPr>
        <w:t xml:space="preserve">OWL </w:t>
      </w:r>
      <w:r w:rsidRPr="00EA6623">
        <w:rPr>
          <w:rFonts w:eastAsia="Times New Roman" w:cstheme="minorHAnsi"/>
          <w:b/>
          <w:bCs/>
          <w:sz w:val="24"/>
          <w:szCs w:val="24"/>
        </w:rPr>
        <w:t>submission from the D2L/</w:t>
      </w:r>
      <w:proofErr w:type="spellStart"/>
      <w:r w:rsidRPr="00EA6623">
        <w:rPr>
          <w:rFonts w:eastAsia="Times New Roman" w:cstheme="minorHAnsi"/>
          <w:b/>
          <w:bCs/>
          <w:sz w:val="24"/>
          <w:szCs w:val="24"/>
        </w:rPr>
        <w:t>Brightspace</w:t>
      </w:r>
      <w:proofErr w:type="spellEnd"/>
      <w:r w:rsidRPr="00EA6623">
        <w:rPr>
          <w:rFonts w:eastAsia="Times New Roman" w:cstheme="minorHAnsi"/>
          <w:b/>
          <w:bCs/>
          <w:sz w:val="24"/>
          <w:szCs w:val="24"/>
        </w:rPr>
        <w:t xml:space="preserve"> </w:t>
      </w:r>
      <w:proofErr w:type="spellStart"/>
      <w:r w:rsidRPr="00EA6623">
        <w:rPr>
          <w:rFonts w:eastAsia="Times New Roman" w:cstheme="minorHAnsi"/>
          <w:b/>
          <w:bCs/>
          <w:sz w:val="24"/>
          <w:szCs w:val="24"/>
        </w:rPr>
        <w:t>dropbox</w:t>
      </w:r>
      <w:proofErr w:type="spellEnd"/>
    </w:p>
    <w:p w:rsidR="00AC3C4B" w:rsidRPr="00EA6623" w:rsidRDefault="00FA2765" w:rsidP="00AC3C4B">
      <w:pPr>
        <w:spacing w:before="100" w:beforeAutospacing="1" w:after="100" w:afterAutospacing="1" w:line="240" w:lineRule="auto"/>
        <w:rPr>
          <w:rFonts w:eastAsia="Times New Roman" w:cstheme="minorHAnsi"/>
          <w:b/>
          <w:bCs/>
          <w:sz w:val="24"/>
          <w:szCs w:val="24"/>
        </w:rPr>
      </w:pPr>
      <w:r w:rsidRPr="00EA6623">
        <w:rPr>
          <w:rFonts w:eastAsia="Times New Roman" w:cstheme="minorHAnsi"/>
          <w:b/>
          <w:bCs/>
          <w:sz w:val="24"/>
          <w:szCs w:val="24"/>
        </w:rPr>
        <w:t>In your selected OWL, n</w:t>
      </w:r>
      <w:r w:rsidR="00AC3C4B" w:rsidRPr="00EA6623">
        <w:rPr>
          <w:rFonts w:eastAsia="Times New Roman" w:cstheme="minorHAnsi"/>
          <w:b/>
          <w:bCs/>
          <w:sz w:val="24"/>
          <w:szCs w:val="24"/>
        </w:rPr>
        <w:t xml:space="preserve">ote questions and changes </w:t>
      </w:r>
      <w:r w:rsidRPr="00EA6623">
        <w:rPr>
          <w:rFonts w:eastAsia="Times New Roman" w:cstheme="minorHAnsi"/>
          <w:b/>
          <w:bCs/>
          <w:sz w:val="24"/>
          <w:szCs w:val="24"/>
        </w:rPr>
        <w:t xml:space="preserve">in BOLD </w:t>
      </w:r>
      <w:r w:rsidR="00E250D4" w:rsidRPr="00EA6623">
        <w:rPr>
          <w:rFonts w:eastAsia="Times New Roman" w:cstheme="minorHAnsi"/>
          <w:b/>
          <w:bCs/>
          <w:sz w:val="24"/>
          <w:szCs w:val="24"/>
        </w:rPr>
        <w:t xml:space="preserve">TEXT </w:t>
      </w:r>
      <w:r w:rsidRPr="00EA6623">
        <w:rPr>
          <w:rFonts w:eastAsia="Times New Roman" w:cstheme="minorHAnsi"/>
          <w:b/>
          <w:bCs/>
          <w:sz w:val="24"/>
          <w:szCs w:val="24"/>
        </w:rPr>
        <w:t>at the end of sentences or paragraphs</w:t>
      </w:r>
      <w:r w:rsidR="00AC3C4B" w:rsidRPr="00EA6623">
        <w:rPr>
          <w:rFonts w:eastAsia="Times New Roman" w:cstheme="minorHAnsi"/>
          <w:b/>
          <w:bCs/>
          <w:sz w:val="24"/>
          <w:szCs w:val="24"/>
        </w:rPr>
        <w:t>.</w:t>
      </w:r>
    </w:p>
    <w:p w:rsidR="00AC3C4B" w:rsidRPr="00EA6623" w:rsidRDefault="00E64CEE" w:rsidP="00AC3C4B">
      <w:pPr>
        <w:numPr>
          <w:ilvl w:val="0"/>
          <w:numId w:val="4"/>
        </w:numPr>
        <w:spacing w:before="100" w:beforeAutospacing="1" w:after="240" w:line="240" w:lineRule="auto"/>
        <w:rPr>
          <w:rFonts w:eastAsia="Times New Roman" w:cstheme="minorHAnsi"/>
          <w:sz w:val="24"/>
          <w:szCs w:val="24"/>
        </w:rPr>
      </w:pPr>
      <w:r w:rsidRPr="00EA6623">
        <w:rPr>
          <w:rFonts w:eastAsia="Times New Roman" w:cstheme="minorHAnsi"/>
          <w:sz w:val="24"/>
          <w:szCs w:val="24"/>
        </w:rPr>
        <w:t xml:space="preserve">Start with greeting: </w:t>
      </w:r>
      <w:r w:rsidR="00AC3C4B" w:rsidRPr="00EA6623">
        <w:rPr>
          <w:rFonts w:eastAsia="Times New Roman" w:cstheme="minorHAnsi"/>
          <w:i/>
          <w:iCs/>
          <w:sz w:val="24"/>
          <w:szCs w:val="24"/>
        </w:rPr>
        <w:t>"Hi, I'm X and I'll be making suggestions for developing your paper."</w:t>
      </w:r>
    </w:p>
    <w:p w:rsidR="00C15E55" w:rsidRPr="00EA6623" w:rsidRDefault="00C15E55" w:rsidP="00DD71C0">
      <w:pPr>
        <w:numPr>
          <w:ilvl w:val="0"/>
          <w:numId w:val="4"/>
        </w:numPr>
        <w:spacing w:before="100" w:beforeAutospacing="1" w:after="240" w:line="240" w:lineRule="auto"/>
        <w:rPr>
          <w:rFonts w:eastAsia="Times New Roman" w:cstheme="minorHAnsi"/>
          <w:sz w:val="24"/>
          <w:szCs w:val="24"/>
        </w:rPr>
      </w:pPr>
      <w:r w:rsidRPr="00EA6623">
        <w:rPr>
          <w:rFonts w:eastAsia="Times New Roman" w:cstheme="minorHAnsi"/>
          <w:iCs/>
          <w:sz w:val="24"/>
          <w:szCs w:val="24"/>
        </w:rPr>
        <w:t xml:space="preserve">Use the </w:t>
      </w:r>
      <w:r w:rsidRPr="00EA6623">
        <w:rPr>
          <w:rFonts w:eastAsia="Times New Roman" w:cstheme="minorHAnsi"/>
          <w:b/>
          <w:iCs/>
          <w:color w:val="FF0000"/>
          <w:sz w:val="24"/>
          <w:szCs w:val="24"/>
        </w:rPr>
        <w:t>SALT</w:t>
      </w:r>
      <w:r w:rsidRPr="00EA6623">
        <w:rPr>
          <w:rFonts w:eastAsia="Times New Roman" w:cstheme="minorHAnsi"/>
          <w:iCs/>
          <w:sz w:val="24"/>
          <w:szCs w:val="24"/>
        </w:rPr>
        <w:t xml:space="preserve"> formula to respond to student mistakes:</w:t>
      </w:r>
    </w:p>
    <w:p w:rsidR="00C15E55" w:rsidRPr="00EA6623" w:rsidRDefault="00C15E55" w:rsidP="00C15E55">
      <w:pPr>
        <w:numPr>
          <w:ilvl w:val="1"/>
          <w:numId w:val="4"/>
        </w:numPr>
        <w:spacing w:before="100" w:beforeAutospacing="1" w:after="240" w:line="240" w:lineRule="auto"/>
        <w:rPr>
          <w:rFonts w:eastAsia="Times New Roman" w:cstheme="minorHAnsi"/>
          <w:sz w:val="24"/>
          <w:szCs w:val="24"/>
        </w:rPr>
      </w:pPr>
      <w:r w:rsidRPr="00EA6623">
        <w:rPr>
          <w:rFonts w:eastAsia="Times New Roman" w:cstheme="minorHAnsi"/>
          <w:b/>
          <w:iCs/>
          <w:color w:val="FF0000"/>
          <w:sz w:val="24"/>
          <w:szCs w:val="24"/>
        </w:rPr>
        <w:t>S</w:t>
      </w:r>
      <w:r w:rsidRPr="00EA6623">
        <w:rPr>
          <w:rFonts w:eastAsia="Times New Roman" w:cstheme="minorHAnsi"/>
          <w:iCs/>
          <w:sz w:val="24"/>
          <w:szCs w:val="24"/>
        </w:rPr>
        <w:t xml:space="preserve">tate the problem - </w:t>
      </w:r>
      <w:r w:rsidRPr="00EA6623">
        <w:rPr>
          <w:rFonts w:eastAsia="Times New Roman" w:cstheme="minorHAnsi"/>
          <w:i/>
          <w:iCs/>
          <w:sz w:val="24"/>
          <w:szCs w:val="24"/>
        </w:rPr>
        <w:t>“This is a run-on sentence.”</w:t>
      </w:r>
    </w:p>
    <w:p w:rsidR="00C15E55" w:rsidRPr="00EA6623" w:rsidRDefault="00C15E55" w:rsidP="00C15E55">
      <w:pPr>
        <w:numPr>
          <w:ilvl w:val="1"/>
          <w:numId w:val="4"/>
        </w:numPr>
        <w:spacing w:before="100" w:beforeAutospacing="1" w:after="240" w:line="240" w:lineRule="auto"/>
        <w:rPr>
          <w:rFonts w:eastAsia="Times New Roman" w:cstheme="minorHAnsi"/>
          <w:sz w:val="24"/>
          <w:szCs w:val="24"/>
        </w:rPr>
      </w:pPr>
      <w:r w:rsidRPr="00EA6623">
        <w:rPr>
          <w:rFonts w:eastAsia="Times New Roman" w:cstheme="minorHAnsi"/>
          <w:b/>
          <w:iCs/>
          <w:color w:val="FF0000"/>
          <w:sz w:val="24"/>
          <w:szCs w:val="24"/>
        </w:rPr>
        <w:t>A</w:t>
      </w:r>
      <w:r w:rsidRPr="00EA6623">
        <w:rPr>
          <w:rFonts w:eastAsia="Times New Roman" w:cstheme="minorHAnsi"/>
          <w:iCs/>
          <w:sz w:val="24"/>
          <w:szCs w:val="24"/>
        </w:rPr>
        <w:t xml:space="preserve">sk an involving question - </w:t>
      </w:r>
      <w:r w:rsidRPr="00EA6623">
        <w:rPr>
          <w:rFonts w:eastAsia="Times New Roman" w:cstheme="minorHAnsi"/>
          <w:i/>
          <w:iCs/>
          <w:sz w:val="24"/>
          <w:szCs w:val="24"/>
        </w:rPr>
        <w:t>“Where does one idea stop and the other begin?”</w:t>
      </w:r>
    </w:p>
    <w:p w:rsidR="00AC3C4B" w:rsidRPr="00EA6623" w:rsidRDefault="00AC3C4B" w:rsidP="00CA16DD">
      <w:pPr>
        <w:numPr>
          <w:ilvl w:val="2"/>
          <w:numId w:val="4"/>
        </w:numPr>
        <w:spacing w:before="100" w:beforeAutospacing="1" w:after="240" w:line="240" w:lineRule="auto"/>
        <w:rPr>
          <w:rFonts w:eastAsia="Times New Roman" w:cstheme="minorHAnsi"/>
          <w:sz w:val="24"/>
          <w:szCs w:val="24"/>
        </w:rPr>
      </w:pPr>
      <w:r w:rsidRPr="00EA6623">
        <w:rPr>
          <w:rFonts w:eastAsia="Times New Roman" w:cstheme="minorHAnsi"/>
          <w:sz w:val="24"/>
          <w:szCs w:val="24"/>
        </w:rPr>
        <w:t xml:space="preserve">See the </w:t>
      </w:r>
      <w:r w:rsidRPr="00EA6623">
        <w:rPr>
          <w:rFonts w:eastAsia="Times New Roman" w:cstheme="minorHAnsi"/>
          <w:b/>
          <w:bCs/>
          <w:color w:val="9900FF"/>
          <w:sz w:val="24"/>
          <w:szCs w:val="24"/>
        </w:rPr>
        <w:t>Scaffolding guides</w:t>
      </w:r>
      <w:r w:rsidRPr="00EA6623">
        <w:rPr>
          <w:rFonts w:eastAsia="Times New Roman" w:cstheme="minorHAnsi"/>
          <w:sz w:val="24"/>
          <w:szCs w:val="24"/>
        </w:rPr>
        <w:t xml:space="preserve"> in the Writing Tutor Playbook for </w:t>
      </w:r>
      <w:r w:rsidR="00E64CEE" w:rsidRPr="00EA6623">
        <w:rPr>
          <w:rFonts w:eastAsia="Times New Roman" w:cstheme="minorHAnsi"/>
          <w:sz w:val="24"/>
          <w:szCs w:val="24"/>
        </w:rPr>
        <w:t xml:space="preserve">areas to review and </w:t>
      </w:r>
      <w:r w:rsidRPr="00EA6623">
        <w:rPr>
          <w:rFonts w:eastAsia="Times New Roman" w:cstheme="minorHAnsi"/>
          <w:sz w:val="24"/>
          <w:szCs w:val="24"/>
        </w:rPr>
        <w:t>suggested questions.</w:t>
      </w:r>
    </w:p>
    <w:p w:rsidR="00C15E55" w:rsidRPr="00EA6623" w:rsidRDefault="00C15E55" w:rsidP="00C15E55">
      <w:pPr>
        <w:numPr>
          <w:ilvl w:val="1"/>
          <w:numId w:val="4"/>
        </w:numPr>
        <w:spacing w:before="100" w:beforeAutospacing="1" w:after="100" w:afterAutospacing="1" w:line="480" w:lineRule="auto"/>
        <w:rPr>
          <w:rFonts w:eastAsia="Times New Roman" w:cstheme="minorHAnsi"/>
          <w:sz w:val="24"/>
          <w:szCs w:val="24"/>
        </w:rPr>
      </w:pPr>
      <w:r w:rsidRPr="00EA6623">
        <w:rPr>
          <w:rFonts w:eastAsia="Times New Roman" w:cstheme="minorHAnsi"/>
          <w:b/>
          <w:color w:val="FF0000"/>
          <w:sz w:val="24"/>
          <w:szCs w:val="24"/>
        </w:rPr>
        <w:t>L</w:t>
      </w:r>
      <w:r w:rsidRPr="00EA6623">
        <w:rPr>
          <w:rFonts w:eastAsia="Times New Roman" w:cstheme="minorHAnsi"/>
          <w:sz w:val="24"/>
          <w:szCs w:val="24"/>
        </w:rPr>
        <w:t xml:space="preserve">ink to the matching page in the </w:t>
      </w:r>
      <w:proofErr w:type="spellStart"/>
      <w:r w:rsidRPr="00EA6623">
        <w:rPr>
          <w:rFonts w:eastAsia="Times New Roman" w:cstheme="minorHAnsi"/>
          <w:sz w:val="24"/>
          <w:szCs w:val="24"/>
        </w:rPr>
        <w:t>LibGuides</w:t>
      </w:r>
      <w:proofErr w:type="spellEnd"/>
      <w:r w:rsidRPr="00EA6623">
        <w:rPr>
          <w:rFonts w:eastAsia="Times New Roman" w:cstheme="minorHAnsi"/>
          <w:sz w:val="24"/>
          <w:szCs w:val="24"/>
        </w:rPr>
        <w:t>.</w:t>
      </w:r>
    </w:p>
    <w:p w:rsidR="00CC13C1" w:rsidRPr="00EA6623" w:rsidRDefault="00CC13C1" w:rsidP="00CC13C1">
      <w:pPr>
        <w:pStyle w:val="ListParagraph"/>
        <w:numPr>
          <w:ilvl w:val="2"/>
          <w:numId w:val="4"/>
        </w:numPr>
        <w:spacing w:after="0" w:line="240" w:lineRule="auto"/>
        <w:rPr>
          <w:rFonts w:eastAsia="Times New Roman" w:cstheme="minorHAnsi"/>
          <w:color w:val="353535"/>
          <w:sz w:val="24"/>
          <w:szCs w:val="24"/>
        </w:rPr>
      </w:pPr>
      <w:r w:rsidRPr="00EA6623">
        <w:rPr>
          <w:rFonts w:eastAsia="Times New Roman" w:cstheme="minorHAnsi"/>
          <w:color w:val="9900FF"/>
          <w:sz w:val="24"/>
          <w:szCs w:val="24"/>
          <w:bdr w:val="none" w:sz="0" w:space="0" w:color="auto" w:frame="1"/>
        </w:rPr>
        <w:t>Grammar &amp; Punctuation</w:t>
      </w:r>
      <w:r w:rsidRPr="00EA6623">
        <w:rPr>
          <w:rFonts w:eastAsia="Times New Roman" w:cstheme="minorHAnsi"/>
          <w:color w:val="353535"/>
          <w:sz w:val="24"/>
          <w:szCs w:val="24"/>
        </w:rPr>
        <w:t> - </w:t>
      </w:r>
      <w:hyperlink r:id="rId7" w:tgtFrame="_blank" w:history="1">
        <w:r w:rsidRPr="00EA6623">
          <w:rPr>
            <w:rStyle w:val="Hyperlink"/>
            <w:rFonts w:eastAsia="Times New Roman" w:cstheme="minorHAnsi"/>
            <w:color w:val="00617F"/>
            <w:sz w:val="24"/>
            <w:szCs w:val="24"/>
            <w:bdr w:val="none" w:sz="0" w:space="0" w:color="auto" w:frame="1"/>
          </w:rPr>
          <w:t>libguides.sfasu.edu/</w:t>
        </w:r>
        <w:proofErr w:type="spellStart"/>
        <w:r w:rsidRPr="00EA6623">
          <w:rPr>
            <w:rStyle w:val="Hyperlink"/>
            <w:rFonts w:eastAsia="Times New Roman" w:cstheme="minorHAnsi"/>
            <w:color w:val="00617F"/>
            <w:sz w:val="24"/>
            <w:szCs w:val="24"/>
            <w:bdr w:val="none" w:sz="0" w:space="0" w:color="auto" w:frame="1"/>
          </w:rPr>
          <w:t>aarc</w:t>
        </w:r>
        <w:proofErr w:type="spellEnd"/>
        <w:r w:rsidRPr="00EA6623">
          <w:rPr>
            <w:rStyle w:val="Hyperlink"/>
            <w:rFonts w:eastAsia="Times New Roman" w:cstheme="minorHAnsi"/>
            <w:color w:val="00617F"/>
            <w:sz w:val="24"/>
            <w:szCs w:val="24"/>
            <w:bdr w:val="none" w:sz="0" w:space="0" w:color="auto" w:frame="1"/>
          </w:rPr>
          <w:t>/</w:t>
        </w:r>
        <w:proofErr w:type="spellStart"/>
        <w:r w:rsidRPr="00EA6623">
          <w:rPr>
            <w:rStyle w:val="Hyperlink"/>
            <w:rFonts w:eastAsia="Times New Roman" w:cstheme="minorHAnsi"/>
            <w:color w:val="00617F"/>
            <w:sz w:val="24"/>
            <w:szCs w:val="24"/>
            <w:bdr w:val="none" w:sz="0" w:space="0" w:color="auto" w:frame="1"/>
          </w:rPr>
          <w:t>basicgram</w:t>
        </w:r>
        <w:proofErr w:type="spellEnd"/>
      </w:hyperlink>
    </w:p>
    <w:p w:rsidR="00CC13C1" w:rsidRPr="00EA6623" w:rsidRDefault="00CC13C1" w:rsidP="00CC13C1">
      <w:pPr>
        <w:pStyle w:val="ListParagraph"/>
        <w:numPr>
          <w:ilvl w:val="2"/>
          <w:numId w:val="4"/>
        </w:numPr>
        <w:spacing w:after="0" w:line="240" w:lineRule="auto"/>
        <w:rPr>
          <w:rFonts w:eastAsia="Times New Roman" w:cstheme="minorHAnsi"/>
          <w:color w:val="353535"/>
          <w:sz w:val="24"/>
          <w:szCs w:val="24"/>
        </w:rPr>
      </w:pPr>
      <w:r w:rsidRPr="00EA6623">
        <w:rPr>
          <w:rFonts w:eastAsia="Times New Roman" w:cstheme="minorHAnsi"/>
          <w:color w:val="9900FF"/>
          <w:sz w:val="24"/>
          <w:szCs w:val="24"/>
          <w:bdr w:val="none" w:sz="0" w:space="0" w:color="auto" w:frame="1"/>
        </w:rPr>
        <w:t>Formatting &amp; References</w:t>
      </w:r>
      <w:r w:rsidRPr="00EA6623">
        <w:rPr>
          <w:rFonts w:eastAsia="Times New Roman" w:cstheme="minorHAnsi"/>
          <w:b/>
          <w:bCs/>
          <w:i/>
          <w:iCs/>
          <w:color w:val="353535"/>
          <w:sz w:val="24"/>
          <w:szCs w:val="24"/>
          <w:bdr w:val="none" w:sz="0" w:space="0" w:color="auto" w:frame="1"/>
        </w:rPr>
        <w:t> -</w:t>
      </w:r>
      <w:r w:rsidRPr="00EA6623">
        <w:rPr>
          <w:rFonts w:eastAsia="Times New Roman" w:cstheme="minorHAnsi"/>
          <w:color w:val="353535"/>
          <w:sz w:val="24"/>
          <w:szCs w:val="24"/>
        </w:rPr>
        <w:t> </w:t>
      </w:r>
      <w:hyperlink r:id="rId8" w:tgtFrame="_blank" w:history="1">
        <w:r w:rsidRPr="00EA6623">
          <w:rPr>
            <w:rStyle w:val="Hyperlink"/>
            <w:rFonts w:eastAsia="Times New Roman" w:cstheme="minorHAnsi"/>
            <w:color w:val="00617F"/>
            <w:sz w:val="24"/>
            <w:szCs w:val="24"/>
            <w:bdr w:val="none" w:sz="0" w:space="0" w:color="auto" w:frame="1"/>
          </w:rPr>
          <w:t>libguides.sfasu.edu/</w:t>
        </w:r>
        <w:proofErr w:type="spellStart"/>
        <w:r w:rsidRPr="00EA6623">
          <w:rPr>
            <w:rStyle w:val="Hyperlink"/>
            <w:rFonts w:eastAsia="Times New Roman" w:cstheme="minorHAnsi"/>
            <w:color w:val="00617F"/>
            <w:sz w:val="24"/>
            <w:szCs w:val="24"/>
            <w:bdr w:val="none" w:sz="0" w:space="0" w:color="auto" w:frame="1"/>
          </w:rPr>
          <w:t>aarc</w:t>
        </w:r>
        <w:proofErr w:type="spellEnd"/>
        <w:r w:rsidRPr="00EA6623">
          <w:rPr>
            <w:rStyle w:val="Hyperlink"/>
            <w:rFonts w:eastAsia="Times New Roman" w:cstheme="minorHAnsi"/>
            <w:color w:val="00617F"/>
            <w:sz w:val="24"/>
            <w:szCs w:val="24"/>
            <w:bdr w:val="none" w:sz="0" w:space="0" w:color="auto" w:frame="1"/>
          </w:rPr>
          <w:t>/</w:t>
        </w:r>
        <w:proofErr w:type="spellStart"/>
        <w:r w:rsidRPr="00EA6623">
          <w:rPr>
            <w:rStyle w:val="Hyperlink"/>
            <w:rFonts w:eastAsia="Times New Roman" w:cstheme="minorHAnsi"/>
            <w:color w:val="00617F"/>
            <w:sz w:val="24"/>
            <w:szCs w:val="24"/>
            <w:bdr w:val="none" w:sz="0" w:space="0" w:color="auto" w:frame="1"/>
          </w:rPr>
          <w:t>formref</w:t>
        </w:r>
        <w:proofErr w:type="spellEnd"/>
      </w:hyperlink>
      <w:r w:rsidRPr="00EA6623">
        <w:rPr>
          <w:rFonts w:cstheme="minorHAnsi"/>
          <w:sz w:val="24"/>
          <w:szCs w:val="24"/>
        </w:rPr>
        <w:br/>
      </w:r>
    </w:p>
    <w:p w:rsidR="00CC13C1" w:rsidRPr="00EA6623" w:rsidRDefault="00C15E55" w:rsidP="00CC13C1">
      <w:pPr>
        <w:numPr>
          <w:ilvl w:val="1"/>
          <w:numId w:val="4"/>
        </w:numPr>
        <w:spacing w:before="100" w:beforeAutospacing="1" w:after="100" w:afterAutospacing="1" w:line="240" w:lineRule="auto"/>
        <w:rPr>
          <w:rFonts w:eastAsia="Times New Roman" w:cstheme="minorHAnsi"/>
          <w:sz w:val="24"/>
          <w:szCs w:val="24"/>
        </w:rPr>
      </w:pPr>
      <w:r w:rsidRPr="00EA6623">
        <w:rPr>
          <w:rFonts w:eastAsia="Times New Roman" w:cstheme="minorHAnsi"/>
          <w:sz w:val="24"/>
          <w:szCs w:val="24"/>
        </w:rPr>
        <w:t xml:space="preserve">Check with another </w:t>
      </w:r>
      <w:r w:rsidRPr="00EA6623">
        <w:rPr>
          <w:rFonts w:eastAsia="Times New Roman" w:cstheme="minorHAnsi"/>
          <w:b/>
          <w:color w:val="FF0000"/>
          <w:sz w:val="24"/>
          <w:szCs w:val="24"/>
        </w:rPr>
        <w:t>T</w:t>
      </w:r>
      <w:r w:rsidRPr="00EA6623">
        <w:rPr>
          <w:rFonts w:eastAsia="Times New Roman" w:cstheme="minorHAnsi"/>
          <w:sz w:val="24"/>
          <w:szCs w:val="24"/>
        </w:rPr>
        <w:t>utor if you’re not sure</w:t>
      </w:r>
      <w:r w:rsidR="001B0EFD" w:rsidRPr="00EA6623">
        <w:rPr>
          <w:rFonts w:eastAsia="Times New Roman" w:cstheme="minorHAnsi"/>
          <w:sz w:val="24"/>
          <w:szCs w:val="24"/>
        </w:rPr>
        <w:t xml:space="preserve"> about a correction</w:t>
      </w:r>
      <w:r w:rsidRPr="00EA6623">
        <w:rPr>
          <w:rFonts w:eastAsia="Times New Roman" w:cstheme="minorHAnsi"/>
          <w:sz w:val="24"/>
          <w:szCs w:val="24"/>
        </w:rPr>
        <w:t>.</w:t>
      </w:r>
      <w:r w:rsidR="001B0EFD" w:rsidRPr="00EA6623">
        <w:rPr>
          <w:rFonts w:eastAsia="Times New Roman" w:cstheme="minorHAnsi"/>
          <w:sz w:val="24"/>
          <w:szCs w:val="24"/>
        </w:rPr>
        <w:t xml:space="preserve"> Refer the student to their </w:t>
      </w:r>
      <w:r w:rsidR="001B0EFD" w:rsidRPr="00EA6623">
        <w:rPr>
          <w:rFonts w:eastAsia="Times New Roman" w:cstheme="minorHAnsi"/>
          <w:b/>
          <w:color w:val="FF0000"/>
          <w:sz w:val="24"/>
          <w:szCs w:val="24"/>
        </w:rPr>
        <w:t>T</w:t>
      </w:r>
      <w:r w:rsidR="001B0EFD" w:rsidRPr="00EA6623">
        <w:rPr>
          <w:rFonts w:eastAsia="Times New Roman" w:cstheme="minorHAnsi"/>
          <w:sz w:val="24"/>
          <w:szCs w:val="24"/>
        </w:rPr>
        <w:t>eacher for clarification.</w:t>
      </w:r>
      <w:r w:rsidR="00CC13C1" w:rsidRPr="00EA6623">
        <w:rPr>
          <w:rFonts w:eastAsia="Times New Roman" w:cstheme="minorHAnsi"/>
          <w:sz w:val="24"/>
          <w:szCs w:val="24"/>
        </w:rPr>
        <w:br/>
      </w:r>
    </w:p>
    <w:p w:rsidR="00AC3C4B" w:rsidRPr="00EA6623" w:rsidRDefault="00AC3C4B" w:rsidP="00C15E55">
      <w:pPr>
        <w:numPr>
          <w:ilvl w:val="0"/>
          <w:numId w:val="4"/>
        </w:numPr>
        <w:spacing w:before="100" w:beforeAutospacing="1" w:after="100" w:afterAutospacing="1" w:line="480" w:lineRule="auto"/>
        <w:rPr>
          <w:rFonts w:eastAsia="Times New Roman" w:cstheme="minorHAnsi"/>
          <w:sz w:val="24"/>
          <w:szCs w:val="24"/>
        </w:rPr>
      </w:pPr>
      <w:r w:rsidRPr="00EA6623">
        <w:rPr>
          <w:rFonts w:eastAsia="Times New Roman" w:cstheme="minorHAnsi"/>
          <w:sz w:val="24"/>
          <w:szCs w:val="24"/>
        </w:rPr>
        <w:t>Add notes throughout paper even if don't have editing suggestions:</w:t>
      </w:r>
    </w:p>
    <w:p w:rsidR="00FA2765" w:rsidRPr="00EA6623" w:rsidRDefault="00AC3C4B" w:rsidP="00FA2765">
      <w:pPr>
        <w:pStyle w:val="ListParagraph"/>
        <w:numPr>
          <w:ilvl w:val="1"/>
          <w:numId w:val="4"/>
        </w:numPr>
        <w:spacing w:before="100" w:beforeAutospacing="1" w:after="100" w:afterAutospacing="1" w:line="240" w:lineRule="auto"/>
        <w:rPr>
          <w:rFonts w:eastAsia="Times New Roman" w:cstheme="minorHAnsi"/>
          <w:i/>
          <w:iCs/>
          <w:sz w:val="24"/>
          <w:szCs w:val="24"/>
        </w:rPr>
      </w:pPr>
      <w:r w:rsidRPr="00EA6623">
        <w:rPr>
          <w:rFonts w:eastAsia="Times New Roman" w:cstheme="minorHAnsi"/>
          <w:i/>
          <w:iCs/>
          <w:sz w:val="24"/>
          <w:szCs w:val="24"/>
        </w:rPr>
        <w:t>"Good work de</w:t>
      </w:r>
      <w:r w:rsidR="00CC13C1" w:rsidRPr="00EA6623">
        <w:rPr>
          <w:rFonts w:eastAsia="Times New Roman" w:cstheme="minorHAnsi"/>
          <w:i/>
          <w:iCs/>
          <w:sz w:val="24"/>
          <w:szCs w:val="24"/>
        </w:rPr>
        <w:t>veloping a clear, strong thesis</w:t>
      </w:r>
      <w:r w:rsidRPr="00EA6623">
        <w:rPr>
          <w:rFonts w:eastAsia="Times New Roman" w:cstheme="minorHAnsi"/>
          <w:i/>
          <w:iCs/>
          <w:sz w:val="24"/>
          <w:szCs w:val="24"/>
        </w:rPr>
        <w:t>"  </w:t>
      </w:r>
    </w:p>
    <w:p w:rsidR="00FA2765" w:rsidRPr="00EA6623" w:rsidRDefault="00CC13C1" w:rsidP="00FA2765">
      <w:pPr>
        <w:pStyle w:val="ListParagraph"/>
        <w:numPr>
          <w:ilvl w:val="1"/>
          <w:numId w:val="4"/>
        </w:numPr>
        <w:spacing w:before="100" w:beforeAutospacing="1" w:after="100" w:afterAutospacing="1" w:line="240" w:lineRule="auto"/>
        <w:rPr>
          <w:rFonts w:eastAsia="Times New Roman" w:cstheme="minorHAnsi"/>
          <w:i/>
          <w:iCs/>
          <w:sz w:val="24"/>
          <w:szCs w:val="24"/>
        </w:rPr>
      </w:pPr>
      <w:r w:rsidRPr="00EA6623">
        <w:rPr>
          <w:rFonts w:eastAsia="Times New Roman" w:cstheme="minorHAnsi"/>
          <w:i/>
          <w:iCs/>
          <w:sz w:val="24"/>
          <w:szCs w:val="24"/>
        </w:rPr>
        <w:t>"Well-argued point</w:t>
      </w:r>
      <w:r w:rsidR="00AC3C4B" w:rsidRPr="00EA6623">
        <w:rPr>
          <w:rFonts w:eastAsia="Times New Roman" w:cstheme="minorHAnsi"/>
          <w:i/>
          <w:iCs/>
          <w:sz w:val="24"/>
          <w:szCs w:val="24"/>
        </w:rPr>
        <w:t>"    </w:t>
      </w:r>
    </w:p>
    <w:p w:rsidR="00AC3C4B" w:rsidRPr="00EA6623" w:rsidRDefault="00CC13C1" w:rsidP="00FA2765">
      <w:pPr>
        <w:pStyle w:val="ListParagraph"/>
        <w:numPr>
          <w:ilvl w:val="1"/>
          <w:numId w:val="4"/>
        </w:numPr>
        <w:spacing w:before="100" w:beforeAutospacing="1" w:after="100" w:afterAutospacing="1" w:line="240" w:lineRule="auto"/>
        <w:rPr>
          <w:rFonts w:eastAsia="Times New Roman" w:cstheme="minorHAnsi"/>
          <w:sz w:val="24"/>
          <w:szCs w:val="24"/>
        </w:rPr>
      </w:pPr>
      <w:r w:rsidRPr="00EA6623">
        <w:rPr>
          <w:rFonts w:eastAsia="Times New Roman" w:cstheme="minorHAnsi"/>
          <w:i/>
          <w:iCs/>
          <w:sz w:val="24"/>
          <w:szCs w:val="24"/>
        </w:rPr>
        <w:t>"Good job on proper citation</w:t>
      </w:r>
      <w:r w:rsidR="00AC3C4B" w:rsidRPr="00EA6623">
        <w:rPr>
          <w:rFonts w:eastAsia="Times New Roman" w:cstheme="minorHAnsi"/>
          <w:i/>
          <w:iCs/>
          <w:sz w:val="24"/>
          <w:szCs w:val="24"/>
        </w:rPr>
        <w:t>"</w:t>
      </w:r>
    </w:p>
    <w:p w:rsidR="00CA16DD" w:rsidRPr="00EA6623" w:rsidRDefault="0018199C" w:rsidP="00CA16DD">
      <w:pPr>
        <w:numPr>
          <w:ilvl w:val="0"/>
          <w:numId w:val="5"/>
        </w:numPr>
        <w:spacing w:before="100" w:beforeAutospacing="1" w:after="240" w:line="240" w:lineRule="auto"/>
        <w:rPr>
          <w:rFonts w:eastAsia="Times New Roman" w:cstheme="minorHAnsi"/>
          <w:sz w:val="24"/>
          <w:szCs w:val="24"/>
        </w:rPr>
      </w:pPr>
      <w:r w:rsidRPr="00EA6623">
        <w:rPr>
          <w:rFonts w:eastAsia="Times New Roman" w:cstheme="minorHAnsi"/>
          <w:sz w:val="24"/>
          <w:szCs w:val="24"/>
        </w:rPr>
        <w:t>Our general rule is to mark 2 examples of each type of error and then let the student finish checking.</w:t>
      </w:r>
    </w:p>
    <w:p w:rsidR="008E37C2" w:rsidRPr="00EA6623" w:rsidRDefault="0018199C" w:rsidP="000B2AF1">
      <w:pPr>
        <w:numPr>
          <w:ilvl w:val="1"/>
          <w:numId w:val="5"/>
        </w:numPr>
        <w:spacing w:before="100" w:beforeAutospacing="1" w:after="240" w:line="240" w:lineRule="auto"/>
        <w:rPr>
          <w:rFonts w:eastAsia="Times New Roman" w:cstheme="minorHAnsi"/>
          <w:i/>
          <w:sz w:val="24"/>
          <w:szCs w:val="24"/>
        </w:rPr>
      </w:pPr>
      <w:r w:rsidRPr="00EA6623">
        <w:rPr>
          <w:rFonts w:eastAsia="Times New Roman" w:cstheme="minorHAnsi"/>
          <w:i/>
          <w:sz w:val="24"/>
          <w:szCs w:val="24"/>
        </w:rPr>
        <w:t>“</w:t>
      </w:r>
      <w:r w:rsidR="000B2AF1" w:rsidRPr="00EA6623">
        <w:rPr>
          <w:rFonts w:cstheme="minorHAnsi"/>
          <w:i/>
          <w:sz w:val="24"/>
          <w:szCs w:val="24"/>
        </w:rPr>
        <w:t>We can only mark 2 examples online, but we’re happy to help more face-2-face in the AARC Mon- Thurs, 11 am to 5 pm</w:t>
      </w:r>
      <w:r w:rsidR="008E37C2" w:rsidRPr="00EA6623">
        <w:rPr>
          <w:rFonts w:cstheme="minorHAnsi"/>
          <w:i/>
          <w:sz w:val="24"/>
          <w:szCs w:val="24"/>
        </w:rPr>
        <w:t>.”</w:t>
      </w:r>
    </w:p>
    <w:p w:rsidR="00E64CEE" w:rsidRPr="00EA6623" w:rsidRDefault="00E64CEE" w:rsidP="00E64CEE">
      <w:pPr>
        <w:numPr>
          <w:ilvl w:val="0"/>
          <w:numId w:val="5"/>
        </w:numPr>
        <w:spacing w:before="100" w:beforeAutospacing="1" w:after="240" w:line="240" w:lineRule="auto"/>
        <w:rPr>
          <w:rFonts w:eastAsia="Times New Roman" w:cstheme="minorHAnsi"/>
          <w:sz w:val="24"/>
          <w:szCs w:val="24"/>
        </w:rPr>
      </w:pPr>
      <w:r w:rsidRPr="00EA6623">
        <w:rPr>
          <w:rFonts w:eastAsia="Times New Roman" w:cstheme="minorHAnsi"/>
          <w:sz w:val="24"/>
          <w:szCs w:val="24"/>
        </w:rPr>
        <w:t>If you find that you’re marking multiple errors to the point wh</w:t>
      </w:r>
      <w:r w:rsidR="000B2AF1" w:rsidRPr="00EA6623">
        <w:rPr>
          <w:rFonts w:eastAsia="Times New Roman" w:cstheme="minorHAnsi"/>
          <w:sz w:val="24"/>
          <w:szCs w:val="24"/>
        </w:rPr>
        <w:t xml:space="preserve">ere it’s getting confusing, </w:t>
      </w:r>
      <w:r w:rsidR="000B2AF1" w:rsidRPr="00EA6623">
        <w:rPr>
          <w:rFonts w:eastAsia="Times New Roman" w:cstheme="minorHAnsi"/>
          <w:b/>
          <w:color w:val="FF0000"/>
          <w:sz w:val="24"/>
          <w:szCs w:val="24"/>
        </w:rPr>
        <w:t>STOP</w:t>
      </w:r>
      <w:r w:rsidRPr="00EA6623">
        <w:rPr>
          <w:rFonts w:eastAsia="Times New Roman" w:cstheme="minorHAnsi"/>
          <w:sz w:val="24"/>
          <w:szCs w:val="24"/>
        </w:rPr>
        <w:t>. Students who are making numerous errors may not know enough to see their mistakes, so we want to steer them to face-to-face coaching.</w:t>
      </w:r>
    </w:p>
    <w:p w:rsidR="000B2AF1" w:rsidRPr="00EA6623" w:rsidRDefault="00E64CEE" w:rsidP="00E64CEE">
      <w:pPr>
        <w:numPr>
          <w:ilvl w:val="1"/>
          <w:numId w:val="5"/>
        </w:numPr>
        <w:spacing w:before="100" w:beforeAutospacing="1" w:after="240" w:line="240" w:lineRule="auto"/>
        <w:rPr>
          <w:rFonts w:eastAsia="Times New Roman" w:cstheme="minorHAnsi"/>
          <w:sz w:val="24"/>
          <w:szCs w:val="24"/>
        </w:rPr>
      </w:pPr>
      <w:r w:rsidRPr="00EA6623">
        <w:rPr>
          <w:rFonts w:eastAsia="Times New Roman" w:cstheme="minorHAnsi"/>
          <w:sz w:val="24"/>
          <w:szCs w:val="24"/>
        </w:rPr>
        <w:t xml:space="preserve">Pick a paragraph and turn Track Changes on. </w:t>
      </w:r>
      <w:r w:rsidR="000B2AF1" w:rsidRPr="00EA6623">
        <w:rPr>
          <w:rFonts w:eastAsia="Times New Roman" w:cstheme="minorHAnsi"/>
          <w:sz w:val="24"/>
          <w:szCs w:val="24"/>
        </w:rPr>
        <w:t xml:space="preserve">At the beginning of the paragraph, say - </w:t>
      </w:r>
    </w:p>
    <w:p w:rsidR="000B2AF1" w:rsidRPr="00EA6623" w:rsidRDefault="000B2AF1" w:rsidP="000B2AF1">
      <w:pPr>
        <w:spacing w:before="100" w:beforeAutospacing="1" w:after="100" w:afterAutospacing="1" w:line="240" w:lineRule="auto"/>
        <w:ind w:left="1080"/>
        <w:rPr>
          <w:rFonts w:eastAsia="Times New Roman" w:cstheme="minorHAnsi"/>
          <w:i/>
          <w:sz w:val="24"/>
          <w:szCs w:val="24"/>
        </w:rPr>
      </w:pPr>
      <w:r w:rsidRPr="00EA6623">
        <w:rPr>
          <w:rFonts w:eastAsia="Times New Roman" w:cstheme="minorHAnsi"/>
          <w:i/>
          <w:sz w:val="24"/>
          <w:szCs w:val="24"/>
        </w:rPr>
        <w:t>“</w:t>
      </w:r>
      <w:r w:rsidRPr="00EA6623">
        <w:rPr>
          <w:rFonts w:cstheme="minorHAnsi"/>
          <w:i/>
          <w:sz w:val="24"/>
          <w:szCs w:val="24"/>
        </w:rPr>
        <w:t>So you can see what you need to look for, I’m going to turn Track Changes on and mark all the errors in the next paragraph.”</w:t>
      </w:r>
    </w:p>
    <w:p w:rsidR="00E64CEE" w:rsidRPr="00EA6623" w:rsidRDefault="00E64CEE" w:rsidP="00E64CEE">
      <w:pPr>
        <w:numPr>
          <w:ilvl w:val="1"/>
          <w:numId w:val="5"/>
        </w:numPr>
        <w:spacing w:before="100" w:beforeAutospacing="1" w:after="240" w:line="240" w:lineRule="auto"/>
        <w:rPr>
          <w:rFonts w:eastAsia="Times New Roman" w:cstheme="minorHAnsi"/>
          <w:sz w:val="24"/>
          <w:szCs w:val="24"/>
        </w:rPr>
      </w:pPr>
      <w:r w:rsidRPr="00EA6623">
        <w:rPr>
          <w:rFonts w:eastAsia="Times New Roman" w:cstheme="minorHAnsi"/>
          <w:sz w:val="24"/>
          <w:szCs w:val="24"/>
        </w:rPr>
        <w:lastRenderedPageBreak/>
        <w:t xml:space="preserve">Make the corrections, </w:t>
      </w:r>
      <w:proofErr w:type="gramStart"/>
      <w:r w:rsidRPr="00EA6623">
        <w:rPr>
          <w:rFonts w:eastAsia="Times New Roman" w:cstheme="minorHAnsi"/>
          <w:sz w:val="24"/>
          <w:szCs w:val="24"/>
        </w:rPr>
        <w:t>then</w:t>
      </w:r>
      <w:proofErr w:type="gramEnd"/>
      <w:r w:rsidRPr="00EA6623">
        <w:rPr>
          <w:rFonts w:eastAsia="Times New Roman" w:cstheme="minorHAnsi"/>
          <w:sz w:val="24"/>
          <w:szCs w:val="24"/>
        </w:rPr>
        <w:t xml:space="preserve"> turn Track Changes off. </w:t>
      </w:r>
    </w:p>
    <w:p w:rsidR="00CC13C1" w:rsidRPr="00EA6623" w:rsidRDefault="00E64CEE" w:rsidP="00CC13C1">
      <w:pPr>
        <w:numPr>
          <w:ilvl w:val="1"/>
          <w:numId w:val="5"/>
        </w:numPr>
        <w:spacing w:before="100" w:beforeAutospacing="1" w:after="240" w:line="240" w:lineRule="auto"/>
        <w:rPr>
          <w:rFonts w:eastAsia="Times New Roman" w:cstheme="minorHAnsi"/>
          <w:sz w:val="24"/>
          <w:szCs w:val="24"/>
        </w:rPr>
      </w:pPr>
      <w:r w:rsidRPr="00EA6623">
        <w:rPr>
          <w:rFonts w:eastAsia="Times New Roman" w:cstheme="minorHAnsi"/>
          <w:sz w:val="24"/>
          <w:szCs w:val="24"/>
        </w:rPr>
        <w:t>Add a note at the end of the paragraph -</w:t>
      </w:r>
    </w:p>
    <w:p w:rsidR="00E64CEE" w:rsidRPr="00EA6623" w:rsidRDefault="00E64CEE" w:rsidP="00E64CEE">
      <w:pPr>
        <w:spacing w:before="100" w:beforeAutospacing="1" w:after="100" w:afterAutospacing="1" w:line="240" w:lineRule="auto"/>
        <w:ind w:left="1440"/>
        <w:rPr>
          <w:rFonts w:cstheme="minorHAnsi"/>
          <w:i/>
          <w:sz w:val="24"/>
          <w:szCs w:val="24"/>
        </w:rPr>
      </w:pPr>
      <w:r w:rsidRPr="00EA6623">
        <w:rPr>
          <w:rFonts w:eastAsia="Times New Roman" w:cstheme="minorHAnsi"/>
          <w:i/>
          <w:sz w:val="24"/>
          <w:szCs w:val="24"/>
        </w:rPr>
        <w:t>“</w:t>
      </w:r>
      <w:r w:rsidRPr="00EA6623">
        <w:rPr>
          <w:rFonts w:cstheme="minorHAnsi"/>
          <w:i/>
          <w:sz w:val="24"/>
          <w:szCs w:val="24"/>
        </w:rPr>
        <w:t xml:space="preserve">See </w:t>
      </w:r>
      <w:r w:rsidR="005153DB" w:rsidRPr="00EA6623">
        <w:rPr>
          <w:rFonts w:cstheme="minorHAnsi"/>
          <w:i/>
          <w:sz w:val="24"/>
          <w:szCs w:val="24"/>
        </w:rPr>
        <w:t>URL</w:t>
      </w:r>
      <w:r w:rsidR="00581C73" w:rsidRPr="00EA6623">
        <w:rPr>
          <w:rFonts w:cstheme="minorHAnsi"/>
          <w:i/>
          <w:sz w:val="24"/>
          <w:szCs w:val="24"/>
        </w:rPr>
        <w:t xml:space="preserve"> for more on X and X and check the rest of your paper for these errors. </w:t>
      </w:r>
      <w:r w:rsidR="005153DB" w:rsidRPr="00EA6623">
        <w:rPr>
          <w:rFonts w:cstheme="minorHAnsi"/>
          <w:i/>
          <w:sz w:val="24"/>
          <w:szCs w:val="24"/>
        </w:rPr>
        <w:t xml:space="preserve">We can only mark a few examples online, but </w:t>
      </w:r>
      <w:r w:rsidRPr="00EA6623">
        <w:rPr>
          <w:rFonts w:cstheme="minorHAnsi"/>
          <w:i/>
          <w:sz w:val="24"/>
          <w:szCs w:val="24"/>
        </w:rPr>
        <w:t>face-to-face</w:t>
      </w:r>
      <w:r w:rsidR="00581C73" w:rsidRPr="00EA6623">
        <w:rPr>
          <w:rFonts w:cstheme="minorHAnsi"/>
          <w:i/>
          <w:sz w:val="24"/>
          <w:szCs w:val="24"/>
        </w:rPr>
        <w:t>,</w:t>
      </w:r>
      <w:r w:rsidRPr="00EA6623">
        <w:rPr>
          <w:rFonts w:cstheme="minorHAnsi"/>
          <w:i/>
          <w:sz w:val="24"/>
          <w:szCs w:val="24"/>
        </w:rPr>
        <w:t xml:space="preserve"> we can </w:t>
      </w:r>
      <w:r w:rsidR="00581C73" w:rsidRPr="00EA6623">
        <w:rPr>
          <w:rFonts w:cstheme="minorHAnsi"/>
          <w:i/>
          <w:sz w:val="24"/>
          <w:szCs w:val="24"/>
        </w:rPr>
        <w:t>go in more depth through the rest of your paper. Come see us in the AARC Mon-</w:t>
      </w:r>
      <w:proofErr w:type="spellStart"/>
      <w:r w:rsidR="00581C73" w:rsidRPr="00EA6623">
        <w:rPr>
          <w:rFonts w:cstheme="minorHAnsi"/>
          <w:i/>
          <w:sz w:val="24"/>
          <w:szCs w:val="24"/>
        </w:rPr>
        <w:t>Thur</w:t>
      </w:r>
      <w:proofErr w:type="spellEnd"/>
      <w:r w:rsidR="00581C73" w:rsidRPr="00EA6623">
        <w:rPr>
          <w:rFonts w:cstheme="minorHAnsi"/>
          <w:i/>
          <w:sz w:val="24"/>
          <w:szCs w:val="24"/>
        </w:rPr>
        <w:t>, noon to 4 pm.</w:t>
      </w:r>
      <w:r w:rsidRPr="00EA6623">
        <w:rPr>
          <w:rFonts w:cstheme="minorHAnsi"/>
          <w:i/>
          <w:sz w:val="24"/>
          <w:szCs w:val="24"/>
        </w:rPr>
        <w:t>”</w:t>
      </w:r>
    </w:p>
    <w:p w:rsidR="008E37C2" w:rsidRPr="00EA6623" w:rsidRDefault="00AC3C4B" w:rsidP="008E37C2">
      <w:pPr>
        <w:numPr>
          <w:ilvl w:val="0"/>
          <w:numId w:val="5"/>
        </w:numPr>
        <w:spacing w:before="240" w:after="100" w:afterAutospacing="1" w:line="480" w:lineRule="auto"/>
        <w:rPr>
          <w:rFonts w:eastAsia="Times New Roman" w:cstheme="minorHAnsi"/>
          <w:sz w:val="24"/>
          <w:szCs w:val="24"/>
        </w:rPr>
      </w:pPr>
      <w:r w:rsidRPr="00EA6623">
        <w:rPr>
          <w:rFonts w:eastAsia="Times New Roman" w:cstheme="minorHAnsi"/>
          <w:sz w:val="24"/>
          <w:szCs w:val="24"/>
        </w:rPr>
        <w:t>Always end with:</w:t>
      </w:r>
    </w:p>
    <w:p w:rsidR="00AC3C4B" w:rsidRPr="00EA6623" w:rsidRDefault="00AC3C4B" w:rsidP="008E37C2">
      <w:pPr>
        <w:numPr>
          <w:ilvl w:val="1"/>
          <w:numId w:val="5"/>
        </w:numPr>
        <w:spacing w:before="100" w:beforeAutospacing="1" w:after="100" w:afterAutospacing="1" w:line="240" w:lineRule="auto"/>
        <w:rPr>
          <w:rFonts w:eastAsia="Times New Roman" w:cstheme="minorHAnsi"/>
          <w:sz w:val="24"/>
          <w:szCs w:val="24"/>
        </w:rPr>
      </w:pPr>
      <w:r w:rsidRPr="00EA6623">
        <w:rPr>
          <w:rFonts w:eastAsia="Times New Roman" w:cstheme="minorHAnsi"/>
          <w:i/>
          <w:iCs/>
          <w:sz w:val="24"/>
          <w:szCs w:val="24"/>
        </w:rPr>
        <w:t xml:space="preserve">"Thanks for sharing your work! If you have any questions or would like further coaching in writing, come see us at the </w:t>
      </w:r>
      <w:r w:rsidR="00581C73" w:rsidRPr="00EA6623">
        <w:rPr>
          <w:rFonts w:eastAsia="Times New Roman" w:cstheme="minorHAnsi"/>
          <w:i/>
          <w:iCs/>
          <w:sz w:val="24"/>
          <w:szCs w:val="24"/>
        </w:rPr>
        <w:t xml:space="preserve">AARC </w:t>
      </w:r>
      <w:r w:rsidRPr="00EA6623">
        <w:rPr>
          <w:rFonts w:eastAsia="Times New Roman" w:cstheme="minorHAnsi"/>
          <w:i/>
          <w:iCs/>
          <w:sz w:val="24"/>
          <w:szCs w:val="24"/>
        </w:rPr>
        <w:t>Walk-in Tables</w:t>
      </w:r>
      <w:r w:rsidR="000E4D9D" w:rsidRPr="00EA6623">
        <w:rPr>
          <w:rFonts w:eastAsia="Times New Roman" w:cstheme="minorHAnsi"/>
          <w:i/>
          <w:iCs/>
          <w:sz w:val="24"/>
          <w:szCs w:val="24"/>
        </w:rPr>
        <w:t xml:space="preserve"> </w:t>
      </w:r>
      <w:r w:rsidR="000E4D9D" w:rsidRPr="00EA6623">
        <w:rPr>
          <w:rFonts w:cstheme="minorHAnsi"/>
          <w:i/>
          <w:sz w:val="24"/>
          <w:szCs w:val="24"/>
        </w:rPr>
        <w:t>Mon-</w:t>
      </w:r>
      <w:proofErr w:type="spellStart"/>
      <w:r w:rsidR="000E4D9D" w:rsidRPr="00EA6623">
        <w:rPr>
          <w:rFonts w:cstheme="minorHAnsi"/>
          <w:i/>
          <w:sz w:val="24"/>
          <w:szCs w:val="24"/>
        </w:rPr>
        <w:t>Thur</w:t>
      </w:r>
      <w:proofErr w:type="spellEnd"/>
      <w:r w:rsidR="000E4D9D" w:rsidRPr="00EA6623">
        <w:rPr>
          <w:rFonts w:cstheme="minorHAnsi"/>
          <w:i/>
          <w:sz w:val="24"/>
          <w:szCs w:val="24"/>
        </w:rPr>
        <w:t>, noon to 4 pm.</w:t>
      </w:r>
      <w:r w:rsidR="00C15E55" w:rsidRPr="00EA6623">
        <w:rPr>
          <w:rFonts w:eastAsia="Times New Roman" w:cstheme="minorHAnsi"/>
          <w:i/>
          <w:iCs/>
          <w:sz w:val="24"/>
          <w:szCs w:val="24"/>
        </w:rPr>
        <w:t>,</w:t>
      </w:r>
      <w:r w:rsidRPr="00EA6623">
        <w:rPr>
          <w:rFonts w:eastAsia="Times New Roman" w:cstheme="minorHAnsi"/>
          <w:i/>
          <w:iCs/>
          <w:sz w:val="24"/>
          <w:szCs w:val="24"/>
        </w:rPr>
        <w:t xml:space="preserve"> or schedule a personal appointment at your convenience</w:t>
      </w:r>
      <w:r w:rsidR="00C15E55" w:rsidRPr="00EA6623">
        <w:rPr>
          <w:rFonts w:eastAsia="Times New Roman" w:cstheme="minorHAnsi"/>
          <w:i/>
          <w:iCs/>
          <w:sz w:val="24"/>
          <w:szCs w:val="24"/>
        </w:rPr>
        <w:t xml:space="preserve"> at 936-468-1542.</w:t>
      </w:r>
      <w:r w:rsidRPr="00EA6623">
        <w:rPr>
          <w:rFonts w:eastAsia="Times New Roman" w:cstheme="minorHAnsi"/>
          <w:i/>
          <w:iCs/>
          <w:sz w:val="24"/>
          <w:szCs w:val="24"/>
        </w:rPr>
        <w:t> "</w:t>
      </w:r>
    </w:p>
    <w:p w:rsidR="00AC3C4B" w:rsidRPr="00EA6623" w:rsidRDefault="00AC3C4B" w:rsidP="00CC13C1">
      <w:pPr>
        <w:spacing w:before="100" w:beforeAutospacing="1" w:after="100" w:afterAutospacing="1" w:line="240" w:lineRule="auto"/>
        <w:rPr>
          <w:rFonts w:eastAsia="Times New Roman" w:cstheme="minorHAnsi"/>
          <w:sz w:val="24"/>
          <w:szCs w:val="24"/>
        </w:rPr>
      </w:pPr>
      <w:r w:rsidRPr="00EA6623">
        <w:rPr>
          <w:rFonts w:eastAsia="Times New Roman" w:cstheme="minorHAnsi"/>
          <w:b/>
          <w:bCs/>
          <w:sz w:val="24"/>
          <w:szCs w:val="24"/>
        </w:rPr>
        <w:t>Upload the reviewed file to D2L.</w:t>
      </w:r>
    </w:p>
    <w:p w:rsidR="00DD71C0" w:rsidRPr="00EA6623" w:rsidRDefault="00DD71C0" w:rsidP="00DD71C0">
      <w:pPr>
        <w:spacing w:before="100" w:beforeAutospacing="1" w:after="100" w:afterAutospacing="1" w:line="240" w:lineRule="auto"/>
        <w:rPr>
          <w:rFonts w:eastAsia="Times New Roman" w:cstheme="minorHAnsi"/>
          <w:sz w:val="24"/>
          <w:szCs w:val="24"/>
        </w:rPr>
      </w:pPr>
      <w:r w:rsidRPr="00EA6623">
        <w:rPr>
          <w:rFonts w:eastAsia="Times New Roman" w:cstheme="minorHAnsi"/>
          <w:b/>
          <w:bCs/>
          <w:sz w:val="24"/>
          <w:szCs w:val="24"/>
        </w:rPr>
        <w:t>Areas to be careful of in providing feedback:</w:t>
      </w:r>
    </w:p>
    <w:p w:rsidR="00DD71C0" w:rsidRPr="00EA6623" w:rsidRDefault="00DD71C0" w:rsidP="00DD71C0">
      <w:pPr>
        <w:numPr>
          <w:ilvl w:val="0"/>
          <w:numId w:val="7"/>
        </w:numPr>
        <w:spacing w:before="100" w:beforeAutospacing="1" w:after="240" w:line="240" w:lineRule="auto"/>
        <w:rPr>
          <w:rFonts w:eastAsia="Times New Roman" w:cstheme="minorHAnsi"/>
          <w:sz w:val="24"/>
          <w:szCs w:val="24"/>
        </w:rPr>
      </w:pPr>
      <w:r w:rsidRPr="00EA6623">
        <w:rPr>
          <w:rFonts w:eastAsia="Times New Roman" w:cstheme="minorHAnsi"/>
          <w:sz w:val="24"/>
          <w:szCs w:val="24"/>
        </w:rPr>
        <w:t>Try to make your feedback personable. Respond to the paper as you normally speak - the questions in the Guides are suggestions, not mandatory.</w:t>
      </w:r>
    </w:p>
    <w:p w:rsidR="00DD71C0" w:rsidRPr="00EA6623" w:rsidRDefault="00DD71C0" w:rsidP="00DD71C0">
      <w:pPr>
        <w:numPr>
          <w:ilvl w:val="0"/>
          <w:numId w:val="7"/>
        </w:numPr>
        <w:spacing w:before="100" w:beforeAutospacing="1" w:after="240" w:line="240" w:lineRule="auto"/>
        <w:rPr>
          <w:rFonts w:eastAsia="Times New Roman" w:cstheme="minorHAnsi"/>
          <w:sz w:val="24"/>
          <w:szCs w:val="24"/>
        </w:rPr>
      </w:pPr>
      <w:r w:rsidRPr="00EA6623">
        <w:rPr>
          <w:rFonts w:eastAsia="Times New Roman" w:cstheme="minorHAnsi"/>
          <w:sz w:val="24"/>
          <w:szCs w:val="24"/>
        </w:rPr>
        <w:t>But avoid humor. It doesn’t always come through as a joke.</w:t>
      </w:r>
    </w:p>
    <w:p w:rsidR="00DD71C0" w:rsidRPr="00EA6623" w:rsidRDefault="00DD71C0" w:rsidP="00DD71C0">
      <w:pPr>
        <w:numPr>
          <w:ilvl w:val="0"/>
          <w:numId w:val="7"/>
        </w:numPr>
        <w:spacing w:before="100" w:beforeAutospacing="1" w:after="240" w:line="240" w:lineRule="auto"/>
        <w:rPr>
          <w:rFonts w:eastAsia="Times New Roman" w:cstheme="minorHAnsi"/>
          <w:sz w:val="24"/>
          <w:szCs w:val="24"/>
        </w:rPr>
      </w:pPr>
      <w:r w:rsidRPr="00EA6623">
        <w:rPr>
          <w:rFonts w:eastAsia="Times New Roman" w:cstheme="minorHAnsi"/>
          <w:sz w:val="24"/>
          <w:szCs w:val="24"/>
        </w:rPr>
        <w:t xml:space="preserve">Never rewrite someone’s </w:t>
      </w:r>
      <w:r w:rsidR="00CA16DD" w:rsidRPr="00EA6623">
        <w:rPr>
          <w:rFonts w:eastAsia="Times New Roman" w:cstheme="minorHAnsi"/>
          <w:sz w:val="24"/>
          <w:szCs w:val="24"/>
        </w:rPr>
        <w:t>words</w:t>
      </w:r>
      <w:r w:rsidRPr="00EA6623">
        <w:rPr>
          <w:rFonts w:eastAsia="Times New Roman" w:cstheme="minorHAnsi"/>
          <w:sz w:val="24"/>
          <w:szCs w:val="24"/>
        </w:rPr>
        <w:t xml:space="preserve">. We need to respect the student’s individual expression. If you’re thinking </w:t>
      </w:r>
      <w:r w:rsidRPr="00EA6623">
        <w:rPr>
          <w:rFonts w:eastAsia="Times New Roman" w:cstheme="minorHAnsi"/>
          <w:i/>
          <w:sz w:val="24"/>
          <w:szCs w:val="24"/>
        </w:rPr>
        <w:t>“It would sound better if…”</w:t>
      </w:r>
      <w:r w:rsidRPr="00EA6623">
        <w:rPr>
          <w:rFonts w:eastAsia="Times New Roman" w:cstheme="minorHAnsi"/>
          <w:sz w:val="24"/>
          <w:szCs w:val="24"/>
        </w:rPr>
        <w:t xml:space="preserve"> you are not editing, you are rewriting. </w:t>
      </w:r>
    </w:p>
    <w:p w:rsidR="00CA16DD" w:rsidRPr="00EA6623" w:rsidRDefault="00DD71C0" w:rsidP="00E64CEE">
      <w:pPr>
        <w:numPr>
          <w:ilvl w:val="0"/>
          <w:numId w:val="7"/>
        </w:numPr>
        <w:spacing w:before="100" w:beforeAutospacing="1" w:after="240" w:line="240" w:lineRule="auto"/>
        <w:rPr>
          <w:rFonts w:eastAsia="Times New Roman" w:cstheme="minorHAnsi"/>
          <w:sz w:val="24"/>
          <w:szCs w:val="24"/>
        </w:rPr>
      </w:pPr>
      <w:r w:rsidRPr="00EA6623">
        <w:rPr>
          <w:rFonts w:eastAsia="Times New Roman" w:cstheme="minorHAnsi"/>
          <w:sz w:val="24"/>
          <w:szCs w:val="24"/>
        </w:rPr>
        <w:t xml:space="preserve">When in doubt, stick to specific grammatical errors. Instructors will decide incorrect content or expression. </w:t>
      </w:r>
      <w:r w:rsidR="0018199C" w:rsidRPr="00EA6623">
        <w:rPr>
          <w:rFonts w:eastAsia="Times New Roman" w:cstheme="minorHAnsi"/>
          <w:sz w:val="24"/>
          <w:szCs w:val="24"/>
        </w:rPr>
        <w:t xml:space="preserve">You can always say </w:t>
      </w:r>
      <w:r w:rsidR="0018199C" w:rsidRPr="00EA6623">
        <w:rPr>
          <w:rFonts w:eastAsia="Times New Roman" w:cstheme="minorHAnsi"/>
          <w:i/>
          <w:sz w:val="24"/>
          <w:szCs w:val="24"/>
        </w:rPr>
        <w:t>“Check the assignment”</w:t>
      </w:r>
      <w:r w:rsidR="0018199C" w:rsidRPr="00EA6623">
        <w:rPr>
          <w:rFonts w:eastAsia="Times New Roman" w:cstheme="minorHAnsi"/>
          <w:sz w:val="24"/>
          <w:szCs w:val="24"/>
        </w:rPr>
        <w:t xml:space="preserve"> or </w:t>
      </w:r>
      <w:r w:rsidR="0018199C" w:rsidRPr="00EA6623">
        <w:rPr>
          <w:rFonts w:eastAsia="Times New Roman" w:cstheme="minorHAnsi"/>
          <w:i/>
          <w:sz w:val="24"/>
          <w:szCs w:val="24"/>
        </w:rPr>
        <w:t>“check with your instructor…”</w:t>
      </w:r>
    </w:p>
    <w:p w:rsidR="00EA6623" w:rsidRDefault="00EA6623" w:rsidP="00EA6623">
      <w:pPr>
        <w:rPr>
          <w:rFonts w:cstheme="minorHAnsi"/>
          <w:b/>
          <w:sz w:val="24"/>
          <w:szCs w:val="24"/>
        </w:rPr>
      </w:pPr>
      <w:r>
        <w:rPr>
          <w:rFonts w:cstheme="minorHAnsi"/>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152400</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2pt" to="467.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" strokecolor="#4579b8 [3044]"/>
            </w:pict>
          </mc:Fallback>
        </mc:AlternateContent>
      </w:r>
    </w:p>
    <w:p w:rsidR="00EA6623" w:rsidRPr="00EA6623" w:rsidRDefault="00EA6623" w:rsidP="00EA6623">
      <w:pPr>
        <w:rPr>
          <w:rFonts w:cstheme="minorHAnsi"/>
          <w:b/>
          <w:sz w:val="24"/>
          <w:szCs w:val="24"/>
        </w:rPr>
      </w:pPr>
      <w:r w:rsidRPr="00EA6623">
        <w:rPr>
          <w:rFonts w:cstheme="minorHAnsi"/>
          <w:b/>
          <w:sz w:val="24"/>
          <w:szCs w:val="24"/>
        </w:rPr>
        <w:t>PAPER STRUCTURE SCAFFOLDING</w:t>
      </w:r>
    </w:p>
    <w:p w:rsidR="00EA6623" w:rsidRPr="00EA6623" w:rsidRDefault="00EA6623" w:rsidP="00EA6623">
      <w:p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When asked to review a paper for structure or citations, follow these steps and </w:t>
      </w:r>
      <w:r w:rsidRPr="00EA6623">
        <w:rPr>
          <w:rFonts w:eastAsia="Times New Roman" w:cstheme="minorHAnsi"/>
          <w:color w:val="CC0000"/>
          <w:sz w:val="24"/>
          <w:szCs w:val="24"/>
        </w:rPr>
        <w:t>try these questions to help the student identify areas to develop</w:t>
      </w:r>
      <w:r w:rsidRPr="00EA6623">
        <w:rPr>
          <w:rFonts w:eastAsia="Times New Roman" w:cstheme="minorHAnsi"/>
          <w:color w:val="000000"/>
          <w:sz w:val="24"/>
          <w:szCs w:val="24"/>
        </w:rPr>
        <w:t>.</w:t>
      </w:r>
    </w:p>
    <w:p w:rsidR="00EA6623" w:rsidRPr="00EA6623" w:rsidRDefault="00EA6623" w:rsidP="00EA6623">
      <w:pPr>
        <w:numPr>
          <w:ilvl w:val="0"/>
          <w:numId w:val="19"/>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 </w:t>
      </w:r>
      <w:r w:rsidRPr="00EA6623">
        <w:rPr>
          <w:rFonts w:eastAsia="Times New Roman" w:cstheme="minorHAnsi"/>
          <w:b/>
          <w:bCs/>
          <w:color w:val="000000"/>
          <w:sz w:val="24"/>
          <w:szCs w:val="24"/>
        </w:rPr>
        <w:t>Read the 1</w:t>
      </w:r>
      <w:r w:rsidRPr="00EA6623">
        <w:rPr>
          <w:rFonts w:eastAsia="Times New Roman" w:cstheme="minorHAnsi"/>
          <w:b/>
          <w:bCs/>
          <w:color w:val="000000"/>
          <w:sz w:val="24"/>
          <w:szCs w:val="24"/>
          <w:vertAlign w:val="superscript"/>
        </w:rPr>
        <w:t>st</w:t>
      </w:r>
      <w:r w:rsidRPr="00EA6623">
        <w:rPr>
          <w:rFonts w:eastAsia="Times New Roman" w:cstheme="minorHAnsi"/>
          <w:b/>
          <w:bCs/>
          <w:color w:val="000000"/>
          <w:sz w:val="24"/>
          <w:szCs w:val="24"/>
        </w:rPr>
        <w:t> paragraph</w:t>
      </w:r>
      <w:r w:rsidRPr="00EA6623">
        <w:rPr>
          <w:rFonts w:eastAsia="Times New Roman" w:cstheme="minorHAnsi"/>
          <w:color w:val="000000"/>
          <w:sz w:val="24"/>
          <w:szCs w:val="24"/>
        </w:rPr>
        <w:t>. If you can’t immediately point to a sentence that states the following, ask the student:</w:t>
      </w:r>
    </w:p>
    <w:p w:rsidR="00EA6623" w:rsidRPr="00EA6623" w:rsidRDefault="00EA6623" w:rsidP="00EA6623">
      <w:pPr>
        <w:numPr>
          <w:ilvl w:val="1"/>
          <w:numId w:val="19"/>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What’s the topic of this paper? Can you add a sentence stating that?</w:t>
      </w:r>
    </w:p>
    <w:p w:rsidR="00EA6623" w:rsidRPr="00EA6623" w:rsidRDefault="00EA6623" w:rsidP="00EA6623">
      <w:pPr>
        <w:numPr>
          <w:ilvl w:val="1"/>
          <w:numId w:val="19"/>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What main point (thesis) did you want to make? What position are you taking?</w:t>
      </w:r>
    </w:p>
    <w:p w:rsidR="00EA6623" w:rsidRPr="00EA6623" w:rsidRDefault="00EA6623" w:rsidP="00EA6623">
      <w:pPr>
        <w:numPr>
          <w:ilvl w:val="2"/>
          <w:numId w:val="19"/>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i/>
          <w:iCs/>
          <w:color w:val="000000"/>
          <w:sz w:val="24"/>
          <w:szCs w:val="24"/>
        </w:rPr>
        <w:t>Remember –</w:t>
      </w:r>
      <w:r w:rsidRPr="00EA6623">
        <w:rPr>
          <w:rFonts w:eastAsia="Times New Roman" w:cstheme="minorHAnsi"/>
          <w:color w:val="000000"/>
          <w:sz w:val="24"/>
          <w:szCs w:val="24"/>
        </w:rPr>
        <w:t> a thesis may not be a strong argument, but it should be a position, not a statement of fact.</w:t>
      </w:r>
    </w:p>
    <w:p w:rsidR="00EA6623" w:rsidRPr="00EA6623" w:rsidRDefault="00EA6623" w:rsidP="00EA6623">
      <w:pPr>
        <w:numPr>
          <w:ilvl w:val="1"/>
          <w:numId w:val="19"/>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lastRenderedPageBreak/>
        <w:t>Does the point you’re making answer the question raised in the assignment?</w:t>
      </w:r>
    </w:p>
    <w:p w:rsidR="00EA6623" w:rsidRPr="00EA6623" w:rsidRDefault="00EA6623" w:rsidP="00EA6623">
      <w:pPr>
        <w:numPr>
          <w:ilvl w:val="1"/>
          <w:numId w:val="19"/>
        </w:numPr>
        <w:spacing w:before="100" w:beforeAutospacing="1" w:after="270" w:line="240" w:lineRule="auto"/>
        <w:rPr>
          <w:rFonts w:eastAsia="Times New Roman" w:cstheme="minorHAnsi"/>
          <w:color w:val="000000"/>
          <w:sz w:val="24"/>
          <w:szCs w:val="24"/>
        </w:rPr>
      </w:pPr>
      <w:r w:rsidRPr="00EA6623">
        <w:rPr>
          <w:rFonts w:eastAsia="Times New Roman" w:cstheme="minorHAnsi"/>
          <w:color w:val="000000"/>
          <w:sz w:val="24"/>
          <w:szCs w:val="24"/>
        </w:rPr>
        <w:t>Not every paper will, but can you hint at the supports for your point that you’ll explore further in the paper?</w:t>
      </w:r>
    </w:p>
    <w:p w:rsidR="00EA6623" w:rsidRPr="00EA6623" w:rsidRDefault="00EA6623" w:rsidP="00EA6623">
      <w:pPr>
        <w:numPr>
          <w:ilvl w:val="0"/>
          <w:numId w:val="19"/>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 </w:t>
      </w:r>
      <w:r w:rsidRPr="00EA6623">
        <w:rPr>
          <w:rFonts w:eastAsia="Times New Roman" w:cstheme="minorHAnsi"/>
          <w:b/>
          <w:bCs/>
          <w:color w:val="000000"/>
          <w:sz w:val="24"/>
          <w:szCs w:val="24"/>
        </w:rPr>
        <w:t>Read the 1</w:t>
      </w:r>
      <w:r w:rsidRPr="00EA6623">
        <w:rPr>
          <w:rFonts w:eastAsia="Times New Roman" w:cstheme="minorHAnsi"/>
          <w:b/>
          <w:bCs/>
          <w:color w:val="000000"/>
          <w:sz w:val="24"/>
          <w:szCs w:val="24"/>
          <w:vertAlign w:val="superscript"/>
        </w:rPr>
        <w:t>st</w:t>
      </w:r>
      <w:r w:rsidRPr="00EA6623">
        <w:rPr>
          <w:rFonts w:eastAsia="Times New Roman" w:cstheme="minorHAnsi"/>
          <w:b/>
          <w:bCs/>
          <w:color w:val="000000"/>
          <w:sz w:val="24"/>
          <w:szCs w:val="24"/>
        </w:rPr>
        <w:t> body paragraph</w:t>
      </w:r>
      <w:r w:rsidRPr="00EA6623">
        <w:rPr>
          <w:rFonts w:eastAsia="Times New Roman" w:cstheme="minorHAnsi"/>
          <w:color w:val="000000"/>
          <w:sz w:val="24"/>
          <w:szCs w:val="24"/>
        </w:rPr>
        <w:t>. Look for the following or ask the student about these points:</w:t>
      </w:r>
    </w:p>
    <w:p w:rsidR="00EA6623" w:rsidRPr="00EA6623" w:rsidRDefault="00EA6623" w:rsidP="00EA6623">
      <w:pPr>
        <w:numPr>
          <w:ilvl w:val="1"/>
          <w:numId w:val="20"/>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Do you have examples? How can you illustrate this point? What evidence do you have to support this?</w:t>
      </w:r>
    </w:p>
    <w:p w:rsidR="00EA6623" w:rsidRPr="00EA6623" w:rsidRDefault="00EA6623" w:rsidP="00EA6623">
      <w:pPr>
        <w:numPr>
          <w:ilvl w:val="1"/>
          <w:numId w:val="20"/>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Can you explain this further? Who or what was involved? How was who or what involved? What was the result? What was the lesson learned?</w:t>
      </w:r>
    </w:p>
    <w:p w:rsidR="00EA6623" w:rsidRPr="00EA6623" w:rsidRDefault="00EA6623" w:rsidP="00EA6623">
      <w:pPr>
        <w:numPr>
          <w:ilvl w:val="1"/>
          <w:numId w:val="20"/>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Is there a contradictory example or counter-argument? What does that involve? How does it compare to your example? Which is stronger and why?</w:t>
      </w:r>
    </w:p>
    <w:p w:rsidR="00EA6623" w:rsidRPr="00EA6623" w:rsidRDefault="00EA6623" w:rsidP="00EA6623">
      <w:pPr>
        <w:numPr>
          <w:ilvl w:val="1"/>
          <w:numId w:val="20"/>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How does this information support your main point?</w:t>
      </w:r>
    </w:p>
    <w:p w:rsidR="00EA6623" w:rsidRPr="00EA6623" w:rsidRDefault="00EA6623" w:rsidP="00EA6623">
      <w:p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3. When you come across </w:t>
      </w:r>
      <w:r w:rsidRPr="00EA6623">
        <w:rPr>
          <w:rFonts w:eastAsia="Times New Roman" w:cstheme="minorHAnsi"/>
          <w:b/>
          <w:bCs/>
          <w:color w:val="000000"/>
          <w:sz w:val="24"/>
          <w:szCs w:val="24"/>
        </w:rPr>
        <w:t>a fact, figure or idea, ask</w:t>
      </w:r>
      <w:r w:rsidRPr="00EA6623">
        <w:rPr>
          <w:rFonts w:eastAsia="Times New Roman" w:cstheme="minorHAnsi"/>
          <w:color w:val="000000"/>
          <w:sz w:val="24"/>
          <w:szCs w:val="24"/>
        </w:rPr>
        <w:t>:</w:t>
      </w:r>
    </w:p>
    <w:p w:rsidR="00EA6623" w:rsidRPr="00EA6623" w:rsidRDefault="00EA6623" w:rsidP="00EA6623">
      <w:pPr>
        <w:numPr>
          <w:ilvl w:val="1"/>
          <w:numId w:val="21"/>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Where did you get this information? What is your source?</w:t>
      </w:r>
    </w:p>
    <w:p w:rsidR="00EA6623" w:rsidRPr="00EA6623" w:rsidRDefault="00EA6623" w:rsidP="00EA6623">
      <w:pPr>
        <w:numPr>
          <w:ilvl w:val="1"/>
          <w:numId w:val="21"/>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Do you have both and in-text citation and an end reference for this fact, figure, or idea?</w:t>
      </w:r>
    </w:p>
    <w:p w:rsidR="00EA6623" w:rsidRPr="00EA6623" w:rsidRDefault="00EA6623" w:rsidP="00EA6623">
      <w:pPr>
        <w:numPr>
          <w:ilvl w:val="1"/>
          <w:numId w:val="21"/>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Are you working in MLA, APA, or Chicago – footnote or endnote?</w:t>
      </w:r>
    </w:p>
    <w:p w:rsidR="00EA6623" w:rsidRPr="00EA6623" w:rsidRDefault="00EA6623" w:rsidP="00EA6623">
      <w:pPr>
        <w:numPr>
          <w:ilvl w:val="1"/>
          <w:numId w:val="21"/>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Have you seen the AARC Formatting &amp; Reference Guide? - </w:t>
      </w:r>
      <w:hyperlink r:id="rId9" w:tgtFrame="_blank" w:history="1">
        <w:r w:rsidRPr="00EA6623">
          <w:rPr>
            <w:rFonts w:eastAsia="Times New Roman" w:cstheme="minorHAnsi"/>
            <w:color w:val="0000FF"/>
            <w:sz w:val="24"/>
            <w:szCs w:val="24"/>
            <w:u w:val="single"/>
          </w:rPr>
          <w:t>http://libguides.sfasu.edu/aarc/formref</w:t>
        </w:r>
      </w:hyperlink>
    </w:p>
    <w:p w:rsidR="00EA6623" w:rsidRPr="00EA6623" w:rsidRDefault="00EA6623" w:rsidP="00EA6623">
      <w:p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4. </w:t>
      </w:r>
      <w:r w:rsidRPr="00EA6623">
        <w:rPr>
          <w:rFonts w:eastAsia="Times New Roman" w:cstheme="minorHAnsi"/>
          <w:b/>
          <w:bCs/>
          <w:color w:val="000000"/>
          <w:sz w:val="24"/>
          <w:szCs w:val="24"/>
        </w:rPr>
        <w:t>Repeat as needed</w:t>
      </w:r>
      <w:r w:rsidRPr="00EA6623">
        <w:rPr>
          <w:rFonts w:eastAsia="Times New Roman" w:cstheme="minorHAnsi"/>
          <w:color w:val="000000"/>
          <w:sz w:val="24"/>
          <w:szCs w:val="24"/>
        </w:rPr>
        <w:t> for each body paragraph until student has idea of what to include to strengthen paper. It should be clear by the 2</w:t>
      </w:r>
      <w:r w:rsidRPr="00EA6623">
        <w:rPr>
          <w:rFonts w:eastAsia="Times New Roman" w:cstheme="minorHAnsi"/>
          <w:color w:val="000000"/>
          <w:sz w:val="24"/>
          <w:szCs w:val="24"/>
          <w:vertAlign w:val="superscript"/>
        </w:rPr>
        <w:t>nd</w:t>
      </w:r>
      <w:r w:rsidRPr="00EA6623">
        <w:rPr>
          <w:rFonts w:eastAsia="Times New Roman" w:cstheme="minorHAnsi"/>
          <w:color w:val="000000"/>
          <w:sz w:val="24"/>
          <w:szCs w:val="24"/>
        </w:rPr>
        <w:t> or 3</w:t>
      </w:r>
      <w:r w:rsidRPr="00EA6623">
        <w:rPr>
          <w:rFonts w:eastAsia="Times New Roman" w:cstheme="minorHAnsi"/>
          <w:color w:val="000000"/>
          <w:sz w:val="24"/>
          <w:szCs w:val="24"/>
          <w:vertAlign w:val="superscript"/>
        </w:rPr>
        <w:t>rd</w:t>
      </w:r>
      <w:r w:rsidRPr="00EA6623">
        <w:rPr>
          <w:rFonts w:eastAsia="Times New Roman" w:cstheme="minorHAnsi"/>
          <w:color w:val="000000"/>
          <w:sz w:val="24"/>
          <w:szCs w:val="24"/>
        </w:rPr>
        <w:t> body paragraph if the body copy needs revising. You can write in the student's paper:</w:t>
      </w:r>
    </w:p>
    <w:p w:rsidR="00EA6623" w:rsidRPr="00EA6623" w:rsidRDefault="00EA6623" w:rsidP="00EA6623">
      <w:p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"The rest of your body paragraphs also need more development. See paragraph # for the kinds of things to include."</w:t>
      </w:r>
    </w:p>
    <w:p w:rsidR="00EA6623" w:rsidRPr="00EA6623" w:rsidRDefault="00EA6623" w:rsidP="00EA6623">
      <w:p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b/>
          <w:bCs/>
          <w:color w:val="CC0000"/>
          <w:sz w:val="24"/>
          <w:szCs w:val="24"/>
        </w:rPr>
        <w:t>HOWEVER</w:t>
      </w:r>
      <w:r w:rsidRPr="00EA6623">
        <w:rPr>
          <w:rFonts w:eastAsia="Times New Roman" w:cstheme="minorHAnsi"/>
          <w:color w:val="000000"/>
          <w:sz w:val="24"/>
          <w:szCs w:val="24"/>
        </w:rPr>
        <w:t>, also read for flow and transition, asking these questions:</w:t>
      </w:r>
    </w:p>
    <w:p w:rsidR="00EA6623" w:rsidRPr="00EA6623" w:rsidRDefault="00EA6623" w:rsidP="00EA6623">
      <w:pPr>
        <w:numPr>
          <w:ilvl w:val="1"/>
          <w:numId w:val="22"/>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How does this next support relate to the one before it?</w:t>
      </w:r>
    </w:p>
    <w:p w:rsidR="00EA6623" w:rsidRPr="00EA6623" w:rsidRDefault="00EA6623" w:rsidP="00EA6623">
      <w:pPr>
        <w:numPr>
          <w:ilvl w:val="1"/>
          <w:numId w:val="22"/>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Is it another support or contrasting support for further explanation?</w:t>
      </w:r>
    </w:p>
    <w:p w:rsidR="00EA6623" w:rsidRPr="00EA6623" w:rsidRDefault="00EA6623" w:rsidP="00EA6623">
      <w:pPr>
        <w:numPr>
          <w:ilvl w:val="1"/>
          <w:numId w:val="22"/>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 xml:space="preserve">Where </w:t>
      </w:r>
      <w:proofErr w:type="gramStart"/>
      <w:r w:rsidRPr="00EA6623">
        <w:rPr>
          <w:rFonts w:eastAsia="Times New Roman" w:cstheme="minorHAnsi"/>
          <w:color w:val="000000"/>
          <w:sz w:val="24"/>
          <w:szCs w:val="24"/>
        </w:rPr>
        <w:t>are the words that indicate what</w:t>
      </w:r>
      <w:proofErr w:type="gramEnd"/>
      <w:r w:rsidRPr="00EA6623">
        <w:rPr>
          <w:rFonts w:eastAsia="Times New Roman" w:cstheme="minorHAnsi"/>
          <w:color w:val="000000"/>
          <w:sz w:val="24"/>
          <w:szCs w:val="24"/>
        </w:rPr>
        <w:t xml:space="preserve"> is coming next? For example, by contrast, in addition?</w:t>
      </w:r>
    </w:p>
    <w:p w:rsidR="00EA6623" w:rsidRPr="00EA6623" w:rsidRDefault="00EA6623" w:rsidP="00EA6623">
      <w:pPr>
        <w:numPr>
          <w:ilvl w:val="1"/>
          <w:numId w:val="22"/>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i/>
          <w:iCs/>
          <w:color w:val="000000"/>
          <w:sz w:val="24"/>
          <w:szCs w:val="24"/>
        </w:rPr>
        <w:t>Sometimes you may see information leading to the question –</w:t>
      </w:r>
      <w:r w:rsidRPr="00EA6623">
        <w:rPr>
          <w:rFonts w:eastAsia="Times New Roman" w:cstheme="minorHAnsi"/>
          <w:color w:val="000000"/>
          <w:sz w:val="24"/>
          <w:szCs w:val="24"/>
        </w:rPr>
        <w:t> You mentioned X earlier. Does this information belong here or there?</w:t>
      </w:r>
    </w:p>
    <w:p w:rsidR="00EA6623" w:rsidRPr="00EA6623" w:rsidRDefault="00EA6623" w:rsidP="00EA6623">
      <w:p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5. </w:t>
      </w:r>
      <w:r w:rsidRPr="00EA6623">
        <w:rPr>
          <w:rFonts w:eastAsia="Times New Roman" w:cstheme="minorHAnsi"/>
          <w:b/>
          <w:bCs/>
          <w:color w:val="000000"/>
          <w:sz w:val="24"/>
          <w:szCs w:val="24"/>
        </w:rPr>
        <w:t>Read the conclusion</w:t>
      </w:r>
      <w:r w:rsidRPr="00EA6623">
        <w:rPr>
          <w:rFonts w:eastAsia="Times New Roman" w:cstheme="minorHAnsi"/>
          <w:color w:val="000000"/>
          <w:sz w:val="24"/>
          <w:szCs w:val="24"/>
        </w:rPr>
        <w:t>. Look for the following or ask the student about these points:</w:t>
      </w:r>
    </w:p>
    <w:p w:rsidR="00EA6623" w:rsidRPr="00EA6623" w:rsidRDefault="00EA6623" w:rsidP="00EA6623">
      <w:pPr>
        <w:numPr>
          <w:ilvl w:val="1"/>
          <w:numId w:val="23"/>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What is the main point you were trying to make in this paper?</w:t>
      </w:r>
    </w:p>
    <w:p w:rsidR="00EA6623" w:rsidRPr="00EA6623" w:rsidRDefault="00EA6623" w:rsidP="00EA6623">
      <w:pPr>
        <w:numPr>
          <w:ilvl w:val="1"/>
          <w:numId w:val="23"/>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lastRenderedPageBreak/>
        <w:t>OR – the main point you make in the conclusion is X. Is that idea also in your introduction?</w:t>
      </w:r>
    </w:p>
    <w:p w:rsidR="00EA6623" w:rsidRPr="00EA6623" w:rsidRDefault="00EA6623" w:rsidP="00EA6623">
      <w:pPr>
        <w:numPr>
          <w:ilvl w:val="1"/>
          <w:numId w:val="23"/>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Can you summarize your supports briefly?</w:t>
      </w:r>
    </w:p>
    <w:p w:rsidR="00EA6623" w:rsidRPr="00EA6623" w:rsidRDefault="00EA6623" w:rsidP="00EA6623">
      <w:pPr>
        <w:numPr>
          <w:ilvl w:val="1"/>
          <w:numId w:val="23"/>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Have you answered all the questions in the assignment?</w:t>
      </w:r>
    </w:p>
    <w:p w:rsidR="00EA6623" w:rsidRPr="00EA6623" w:rsidRDefault="00EA6623" w:rsidP="00EA6623">
      <w:p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6. Not every paper will require research, but every fact, figure, or idea should have an in-text citation AND </w:t>
      </w:r>
      <w:r w:rsidRPr="00EA6623">
        <w:rPr>
          <w:rFonts w:eastAsia="Times New Roman" w:cstheme="minorHAnsi"/>
          <w:b/>
          <w:bCs/>
          <w:color w:val="000000"/>
          <w:sz w:val="24"/>
          <w:szCs w:val="24"/>
        </w:rPr>
        <w:t>end reference. Check</w:t>
      </w:r>
      <w:r w:rsidRPr="00EA6623">
        <w:rPr>
          <w:rFonts w:eastAsia="Times New Roman" w:cstheme="minorHAnsi"/>
          <w:color w:val="000000"/>
          <w:sz w:val="24"/>
          <w:szCs w:val="24"/>
        </w:rPr>
        <w:t> one example each of the common types and point out to the student:</w:t>
      </w:r>
    </w:p>
    <w:p w:rsidR="00EA6623" w:rsidRPr="00EA6623" w:rsidRDefault="00EA6623" w:rsidP="00EA6623">
      <w:pPr>
        <w:numPr>
          <w:ilvl w:val="1"/>
          <w:numId w:val="24"/>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End references should be in alpha order with handing indent.</w:t>
      </w:r>
    </w:p>
    <w:p w:rsidR="00EA6623" w:rsidRPr="00EA6623" w:rsidRDefault="00EA6623" w:rsidP="00EA6623">
      <w:pPr>
        <w:numPr>
          <w:ilvl w:val="1"/>
          <w:numId w:val="24"/>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Have you seen the AARC Formatting &amp; Reference Guide? - </w:t>
      </w:r>
      <w:hyperlink r:id="rId10" w:tgtFrame="_blank" w:history="1">
        <w:r w:rsidRPr="00EA6623">
          <w:rPr>
            <w:rFonts w:eastAsia="Times New Roman" w:cstheme="minorHAnsi"/>
            <w:color w:val="0000FF"/>
            <w:sz w:val="24"/>
            <w:szCs w:val="24"/>
            <w:u w:val="single"/>
          </w:rPr>
          <w:t>http://libguides.sfasu.edu/aarc/formref</w:t>
        </w:r>
      </w:hyperlink>
    </w:p>
    <w:p w:rsidR="00EA6623" w:rsidRPr="00EA6623" w:rsidRDefault="00EA6623" w:rsidP="00EA6623">
      <w:pPr>
        <w:spacing w:before="100" w:beforeAutospacing="1" w:after="240" w:line="240" w:lineRule="auto"/>
        <w:rPr>
          <w:rFonts w:eastAsia="Times New Roman" w:cstheme="minorHAnsi"/>
          <w:i/>
          <w:sz w:val="24"/>
          <w:szCs w:val="24"/>
        </w:rPr>
      </w:pPr>
      <w:r>
        <w:rPr>
          <w:rFonts w:cstheme="minorHAnsi"/>
          <w:b/>
          <w:noProof/>
          <w:sz w:val="24"/>
          <w:szCs w:val="24"/>
        </w:rPr>
        <mc:AlternateContent>
          <mc:Choice Requires="wps">
            <w:drawing>
              <wp:anchor distT="0" distB="0" distL="114300" distR="114300" simplePos="0" relativeHeight="251661312" behindDoc="0" locked="0" layoutInCell="1" allowOverlap="1" wp14:anchorId="07FFECD1" wp14:editId="002CCD2B">
                <wp:simplePos x="0" y="0"/>
                <wp:positionH relativeFrom="column">
                  <wp:posOffset>-38100</wp:posOffset>
                </wp:positionH>
                <wp:positionV relativeFrom="paragraph">
                  <wp:posOffset>168275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3.25pt" to="4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" strokecolor="#4579b8 [3044]"/>
            </w:pict>
          </mc:Fallback>
        </mc:AlternateContent>
      </w:r>
    </w:p>
    <w:p w:rsidR="00EA6623" w:rsidRPr="00EA6623" w:rsidRDefault="00EA6623" w:rsidP="00EA6623">
      <w:pPr>
        <w:rPr>
          <w:rFonts w:cstheme="minorHAnsi"/>
          <w:b/>
          <w:sz w:val="24"/>
          <w:szCs w:val="24"/>
        </w:rPr>
      </w:pPr>
      <w:r w:rsidRPr="00EA6623">
        <w:rPr>
          <w:rFonts w:cstheme="minorHAnsi"/>
          <w:b/>
          <w:sz w:val="24"/>
          <w:szCs w:val="24"/>
        </w:rPr>
        <w:t>GRAMMAR SCAFFOLDING</w:t>
      </w:r>
    </w:p>
    <w:p w:rsidR="00EA6623" w:rsidRPr="00EA6623" w:rsidRDefault="00EA6623" w:rsidP="00EA6623">
      <w:p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 xml:space="preserve">When asked to review a paper for </w:t>
      </w:r>
      <w:r w:rsidRPr="00EA6623">
        <w:rPr>
          <w:rFonts w:eastAsia="Times New Roman" w:cstheme="minorHAnsi"/>
          <w:color w:val="000000"/>
          <w:sz w:val="24"/>
          <w:szCs w:val="24"/>
        </w:rPr>
        <w:t>grammar</w:t>
      </w:r>
      <w:r w:rsidRPr="00EA6623">
        <w:rPr>
          <w:rFonts w:eastAsia="Times New Roman" w:cstheme="minorHAnsi"/>
          <w:color w:val="000000"/>
          <w:sz w:val="24"/>
          <w:szCs w:val="24"/>
        </w:rPr>
        <w:t>, follow these steps and </w:t>
      </w:r>
      <w:r w:rsidRPr="00EA6623">
        <w:rPr>
          <w:rFonts w:eastAsia="Times New Roman" w:cstheme="minorHAnsi"/>
          <w:color w:val="CC0000"/>
          <w:sz w:val="24"/>
          <w:szCs w:val="24"/>
        </w:rPr>
        <w:t>try these questions to help the student identify areas to develop</w:t>
      </w:r>
      <w:r w:rsidRPr="00EA6623">
        <w:rPr>
          <w:rFonts w:eastAsia="Times New Roman" w:cstheme="minorHAnsi"/>
          <w:color w:val="000000"/>
          <w:sz w:val="24"/>
          <w:szCs w:val="24"/>
        </w:rPr>
        <w:t>.</w:t>
      </w:r>
    </w:p>
    <w:p w:rsidR="00EA6623" w:rsidRPr="00EA6623" w:rsidRDefault="00EA6623" w:rsidP="00EA6623">
      <w:p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Do not mark every example in the paper. After you've marked a type of error twice, say</w:t>
      </w:r>
    </w:p>
    <w:p w:rsidR="00EA6623" w:rsidRPr="00EA6623" w:rsidRDefault="00EA6623" w:rsidP="00EA6623">
      <w:pPr>
        <w:spacing w:before="100" w:beforeAutospacing="1" w:after="100" w:afterAutospacing="1" w:line="240" w:lineRule="auto"/>
        <w:jc w:val="center"/>
        <w:rPr>
          <w:rFonts w:eastAsia="Times New Roman" w:cstheme="minorHAnsi"/>
          <w:color w:val="000000"/>
          <w:sz w:val="24"/>
          <w:szCs w:val="24"/>
        </w:rPr>
      </w:pPr>
      <w:r w:rsidRPr="00EA6623">
        <w:rPr>
          <w:rFonts w:eastAsia="Times New Roman" w:cstheme="minorHAnsi"/>
          <w:i/>
          <w:iCs/>
          <w:color w:val="000000"/>
          <w:sz w:val="24"/>
          <w:szCs w:val="24"/>
        </w:rPr>
        <w:t>"You have a pattern of X problem in your paper. I'm going to start marking here, but you should check the rest of the paper. See </w:t>
      </w:r>
      <w:hyperlink r:id="rId11" w:tgtFrame="_blank" w:history="1">
        <w:r w:rsidRPr="00EA6623">
          <w:rPr>
            <w:rFonts w:eastAsia="Times New Roman" w:cstheme="minorHAnsi"/>
            <w:i/>
            <w:iCs/>
            <w:color w:val="0000FF"/>
            <w:sz w:val="24"/>
            <w:szCs w:val="24"/>
            <w:u w:val="single"/>
          </w:rPr>
          <w:t>http://libguides.sfasu.edu/aarc/basicgram</w:t>
        </w:r>
      </w:hyperlink>
      <w:r w:rsidRPr="00EA6623">
        <w:rPr>
          <w:rFonts w:eastAsia="Times New Roman" w:cstheme="minorHAnsi"/>
          <w:i/>
          <w:iCs/>
          <w:color w:val="000000"/>
          <w:sz w:val="24"/>
          <w:szCs w:val="24"/>
        </w:rPr>
        <w:t> for more info."</w:t>
      </w:r>
    </w:p>
    <w:p w:rsidR="00EA6623" w:rsidRPr="00EA6623" w:rsidRDefault="00EA6623" w:rsidP="00EA6623">
      <w:pPr>
        <w:numPr>
          <w:ilvl w:val="0"/>
          <w:numId w:val="9"/>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Long, confusing, or wordy sentences –</w:t>
      </w:r>
    </w:p>
    <w:p w:rsidR="00EA6623" w:rsidRPr="00EA6623" w:rsidRDefault="00EA6623" w:rsidP="00EA6623">
      <w:pPr>
        <w:numPr>
          <w:ilvl w:val="1"/>
          <w:numId w:val="9"/>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This sentence is confusing. How can you rewrite it to clarify your meaning?</w:t>
      </w:r>
    </w:p>
    <w:p w:rsidR="00EA6623" w:rsidRPr="00EA6623" w:rsidRDefault="00EA6623" w:rsidP="00EA6623">
      <w:pPr>
        <w:numPr>
          <w:ilvl w:val="1"/>
          <w:numId w:val="9"/>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Not sure what you’re saying here. Who is doing what action?</w:t>
      </w:r>
    </w:p>
    <w:p w:rsidR="00EA6623" w:rsidRPr="00EA6623" w:rsidRDefault="00EA6623" w:rsidP="00EA6623">
      <w:pPr>
        <w:numPr>
          <w:ilvl w:val="1"/>
          <w:numId w:val="9"/>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You have multiple ideas in this sentence. Which is priority and should be in its own sentence?</w:t>
      </w:r>
    </w:p>
    <w:p w:rsidR="00EA6623" w:rsidRPr="00EA6623" w:rsidRDefault="00EA6623" w:rsidP="00EA6623">
      <w:p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2. Run-on sentences – </w:t>
      </w:r>
      <w:r w:rsidRPr="00EA6623">
        <w:rPr>
          <w:rFonts w:eastAsia="Times New Roman" w:cstheme="minorHAnsi"/>
          <w:i/>
          <w:iCs/>
          <w:color w:val="000000"/>
          <w:sz w:val="24"/>
          <w:szCs w:val="24"/>
        </w:rPr>
        <w:t>This is my winning lottery ticket, I bought it at Kroger's.</w:t>
      </w:r>
    </w:p>
    <w:p w:rsidR="00EA6623" w:rsidRPr="00EA6623" w:rsidRDefault="00EA6623" w:rsidP="00EA6623">
      <w:pPr>
        <w:numPr>
          <w:ilvl w:val="1"/>
          <w:numId w:val="10"/>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You have multiple actions/verbs in this single sentence. Can you rewrite so each action stands alone?</w:t>
      </w:r>
    </w:p>
    <w:p w:rsidR="00EA6623" w:rsidRPr="00EA6623" w:rsidRDefault="00EA6623" w:rsidP="00EA6623">
      <w:pPr>
        <w:numPr>
          <w:ilvl w:val="1"/>
          <w:numId w:val="10"/>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You’ve joined 2 sentences with just a comma. What word can you use instead?</w:t>
      </w:r>
    </w:p>
    <w:p w:rsidR="00EA6623" w:rsidRPr="00EA6623" w:rsidRDefault="00EA6623" w:rsidP="00EA6623">
      <w:pPr>
        <w:numPr>
          <w:ilvl w:val="1"/>
          <w:numId w:val="10"/>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This is a run-on. How can you rewrite it into 2 sentences?</w:t>
      </w:r>
    </w:p>
    <w:p w:rsidR="00EA6623" w:rsidRPr="00EA6623" w:rsidRDefault="00EA6623" w:rsidP="00EA6623">
      <w:pPr>
        <w:numPr>
          <w:ilvl w:val="0"/>
          <w:numId w:val="11"/>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Sentence fragments – </w:t>
      </w:r>
      <w:r w:rsidRPr="00EA6623">
        <w:rPr>
          <w:rFonts w:eastAsia="Times New Roman" w:cstheme="minorHAnsi"/>
          <w:i/>
          <w:iCs/>
          <w:color w:val="000000"/>
          <w:sz w:val="24"/>
          <w:szCs w:val="24"/>
        </w:rPr>
        <w:t>Running swiftly through daunting hordes of defensive linemen.</w:t>
      </w:r>
    </w:p>
    <w:p w:rsidR="00EA6623" w:rsidRPr="00EA6623" w:rsidRDefault="00EA6623" w:rsidP="00EA6623">
      <w:pPr>
        <w:numPr>
          <w:ilvl w:val="1"/>
          <w:numId w:val="12"/>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You have an action in this sentence, but who is doing this action?</w:t>
      </w:r>
    </w:p>
    <w:p w:rsidR="00EA6623" w:rsidRPr="00EA6623" w:rsidRDefault="00EA6623" w:rsidP="00EA6623">
      <w:pPr>
        <w:numPr>
          <w:ilvl w:val="1"/>
          <w:numId w:val="12"/>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You refer to a thing – X – but what is it doing?</w:t>
      </w:r>
    </w:p>
    <w:p w:rsidR="00EA6623" w:rsidRPr="00EA6623" w:rsidRDefault="00EA6623" w:rsidP="00EA6623">
      <w:pPr>
        <w:numPr>
          <w:ilvl w:val="1"/>
          <w:numId w:val="12"/>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This sentence is incomplete. What sentence does this bit belong with?</w:t>
      </w:r>
    </w:p>
    <w:p w:rsidR="00EA6623" w:rsidRPr="00EA6623" w:rsidRDefault="00EA6623" w:rsidP="00EA6623">
      <w:pPr>
        <w:numPr>
          <w:ilvl w:val="1"/>
          <w:numId w:val="12"/>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w:t>
      </w:r>
      <w:proofErr w:type="spellStart"/>
      <w:r w:rsidRPr="00EA6623">
        <w:rPr>
          <w:rFonts w:eastAsia="Times New Roman" w:cstheme="minorHAnsi"/>
          <w:color w:val="000000"/>
          <w:sz w:val="24"/>
          <w:szCs w:val="24"/>
        </w:rPr>
        <w:t>Ing</w:t>
      </w:r>
      <w:proofErr w:type="spellEnd"/>
      <w:r w:rsidRPr="00EA6623">
        <w:rPr>
          <w:rFonts w:eastAsia="Times New Roman" w:cstheme="minorHAnsi"/>
          <w:color w:val="000000"/>
          <w:sz w:val="24"/>
          <w:szCs w:val="24"/>
        </w:rPr>
        <w:t>’ is never a verb. Who is doing what action in this sentence?</w:t>
      </w:r>
    </w:p>
    <w:p w:rsidR="00EA6623" w:rsidRPr="00EA6623" w:rsidRDefault="00EA6623" w:rsidP="00EA6623">
      <w:p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lastRenderedPageBreak/>
        <w:t>4. Verb tense errors – </w:t>
      </w:r>
      <w:r w:rsidRPr="00EA6623">
        <w:rPr>
          <w:rFonts w:eastAsia="Times New Roman" w:cstheme="minorHAnsi"/>
          <w:i/>
          <w:iCs/>
          <w:color w:val="000000"/>
          <w:sz w:val="24"/>
          <w:szCs w:val="24"/>
        </w:rPr>
        <w:t>He have asked me to dinner, then leaves me the check</w:t>
      </w:r>
    </w:p>
    <w:p w:rsidR="00EA6623" w:rsidRPr="00EA6623" w:rsidRDefault="00EA6623" w:rsidP="00EA6623">
      <w:pPr>
        <w:numPr>
          <w:ilvl w:val="1"/>
          <w:numId w:val="13"/>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You switch time from past to present here. When did this take place?</w:t>
      </w:r>
    </w:p>
    <w:p w:rsidR="00EA6623" w:rsidRPr="00EA6623" w:rsidRDefault="00EA6623" w:rsidP="00EA6623">
      <w:pPr>
        <w:numPr>
          <w:ilvl w:val="1"/>
          <w:numId w:val="13"/>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 xml:space="preserve">You have a singular subject, but a plural verb. How many </w:t>
      </w:r>
      <w:proofErr w:type="gramStart"/>
      <w:r w:rsidRPr="00EA6623">
        <w:rPr>
          <w:rFonts w:eastAsia="Times New Roman" w:cstheme="minorHAnsi"/>
          <w:color w:val="000000"/>
          <w:sz w:val="24"/>
          <w:szCs w:val="24"/>
        </w:rPr>
        <w:t>are</w:t>
      </w:r>
      <w:proofErr w:type="gramEnd"/>
      <w:r w:rsidRPr="00EA6623">
        <w:rPr>
          <w:rFonts w:eastAsia="Times New Roman" w:cstheme="minorHAnsi"/>
          <w:color w:val="000000"/>
          <w:sz w:val="24"/>
          <w:szCs w:val="24"/>
        </w:rPr>
        <w:t xml:space="preserve"> doing this action?</w:t>
      </w:r>
    </w:p>
    <w:p w:rsidR="00EA6623" w:rsidRPr="00EA6623" w:rsidRDefault="00EA6623" w:rsidP="00EA6623">
      <w:pPr>
        <w:numPr>
          <w:ilvl w:val="0"/>
          <w:numId w:val="14"/>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Pronoun errors – </w:t>
      </w:r>
      <w:r w:rsidRPr="00EA6623">
        <w:rPr>
          <w:rFonts w:eastAsia="Times New Roman" w:cstheme="minorHAnsi"/>
          <w:i/>
          <w:iCs/>
          <w:color w:val="000000"/>
          <w:sz w:val="24"/>
          <w:szCs w:val="24"/>
        </w:rPr>
        <w:t>Chain Saw Massacre video game, they the best.</w:t>
      </w:r>
    </w:p>
    <w:p w:rsidR="00EA6623" w:rsidRPr="00EA6623" w:rsidRDefault="00EA6623" w:rsidP="00EA6623">
      <w:pPr>
        <w:numPr>
          <w:ilvl w:val="1"/>
          <w:numId w:val="15"/>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You use ‘it’ repeatedly here. Who or what is it?</w:t>
      </w:r>
    </w:p>
    <w:p w:rsidR="00EA6623" w:rsidRPr="00EA6623" w:rsidRDefault="00EA6623" w:rsidP="00EA6623">
      <w:pPr>
        <w:numPr>
          <w:ilvl w:val="1"/>
          <w:numId w:val="15"/>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Not clear what’s happening here.</w:t>
      </w:r>
    </w:p>
    <w:p w:rsidR="00EA6623" w:rsidRPr="00EA6623" w:rsidRDefault="00EA6623" w:rsidP="00EA6623">
      <w:pPr>
        <w:numPr>
          <w:ilvl w:val="1"/>
          <w:numId w:val="15"/>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You refer to one person as ‘they.’ Can you rewrite?</w:t>
      </w:r>
    </w:p>
    <w:p w:rsidR="00EA6623" w:rsidRPr="00EA6623" w:rsidRDefault="00EA6623" w:rsidP="00EA6623">
      <w:pPr>
        <w:numPr>
          <w:ilvl w:val="1"/>
          <w:numId w:val="15"/>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You just named the thing you’re discussing. Can you rewrite without using ‘it’?</w:t>
      </w:r>
    </w:p>
    <w:p w:rsidR="00EA6623" w:rsidRPr="00EA6623" w:rsidRDefault="00EA6623" w:rsidP="00EA6623">
      <w:pPr>
        <w:numPr>
          <w:ilvl w:val="0"/>
          <w:numId w:val="16"/>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Commas – </w:t>
      </w:r>
      <w:r w:rsidRPr="00EA6623">
        <w:rPr>
          <w:rFonts w:eastAsia="Times New Roman" w:cstheme="minorHAnsi"/>
          <w:i/>
          <w:iCs/>
          <w:color w:val="000000"/>
          <w:sz w:val="24"/>
          <w:szCs w:val="24"/>
        </w:rPr>
        <w:t xml:space="preserve">When Juliet saw Romeo she said </w:t>
      </w:r>
      <w:proofErr w:type="gramStart"/>
      <w:r w:rsidRPr="00EA6623">
        <w:rPr>
          <w:rFonts w:eastAsia="Times New Roman" w:cstheme="minorHAnsi"/>
          <w:i/>
          <w:iCs/>
          <w:color w:val="000000"/>
          <w:sz w:val="24"/>
          <w:szCs w:val="24"/>
        </w:rPr>
        <w:t>What</w:t>
      </w:r>
      <w:proofErr w:type="gramEnd"/>
      <w:r w:rsidRPr="00EA6623">
        <w:rPr>
          <w:rFonts w:eastAsia="Times New Roman" w:cstheme="minorHAnsi"/>
          <w:i/>
          <w:iCs/>
          <w:color w:val="000000"/>
          <w:sz w:val="24"/>
          <w:szCs w:val="24"/>
        </w:rPr>
        <w:t xml:space="preserve"> light, through yonder window breaks?</w:t>
      </w:r>
    </w:p>
    <w:p w:rsidR="00EA6623" w:rsidRPr="00EA6623" w:rsidRDefault="00EA6623" w:rsidP="00EA6623">
      <w:pPr>
        <w:numPr>
          <w:ilvl w:val="1"/>
          <w:numId w:val="17"/>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Commas separate extra from the core of the sentence. What belongs together here?</w:t>
      </w:r>
    </w:p>
    <w:p w:rsidR="00EA6623" w:rsidRPr="00EA6623" w:rsidRDefault="00EA6623" w:rsidP="00EA6623">
      <w:pPr>
        <w:numPr>
          <w:ilvl w:val="1"/>
          <w:numId w:val="17"/>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Commas separate intros from main idea. Where does the main idea begin?</w:t>
      </w:r>
    </w:p>
    <w:p w:rsidR="00EA6623" w:rsidRPr="00EA6623" w:rsidRDefault="00EA6623" w:rsidP="00EA6623">
      <w:p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7. Apostrophes – </w:t>
      </w:r>
      <w:r w:rsidRPr="00EA6623">
        <w:rPr>
          <w:rFonts w:eastAsia="Times New Roman" w:cstheme="minorHAnsi"/>
          <w:i/>
          <w:iCs/>
          <w:color w:val="000000"/>
          <w:sz w:val="24"/>
          <w:szCs w:val="24"/>
        </w:rPr>
        <w:t xml:space="preserve">AARC </w:t>
      </w:r>
      <w:proofErr w:type="spellStart"/>
      <w:proofErr w:type="gramStart"/>
      <w:r w:rsidRPr="00EA6623">
        <w:rPr>
          <w:rFonts w:eastAsia="Times New Roman" w:cstheme="minorHAnsi"/>
          <w:i/>
          <w:iCs/>
          <w:color w:val="000000"/>
          <w:sz w:val="24"/>
          <w:szCs w:val="24"/>
        </w:rPr>
        <w:t>tutor’s</w:t>
      </w:r>
      <w:proofErr w:type="spellEnd"/>
      <w:proofErr w:type="gramEnd"/>
      <w:r w:rsidRPr="00EA6623">
        <w:rPr>
          <w:rFonts w:eastAsia="Times New Roman" w:cstheme="minorHAnsi"/>
          <w:i/>
          <w:iCs/>
          <w:color w:val="000000"/>
          <w:sz w:val="24"/>
          <w:szCs w:val="24"/>
        </w:rPr>
        <w:t xml:space="preserve"> are the coolest.</w:t>
      </w:r>
    </w:p>
    <w:p w:rsidR="00EA6623" w:rsidRPr="00EA6623" w:rsidRDefault="00EA6623" w:rsidP="00EA6623">
      <w:pPr>
        <w:numPr>
          <w:ilvl w:val="1"/>
          <w:numId w:val="18"/>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Apostrophes indicate possession, not plural. How many people are involved here?</w:t>
      </w:r>
    </w:p>
    <w:p w:rsidR="00EA6623" w:rsidRPr="00EA6623" w:rsidRDefault="00EA6623" w:rsidP="00EA6623">
      <w:pPr>
        <w:numPr>
          <w:ilvl w:val="1"/>
          <w:numId w:val="18"/>
        </w:num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color w:val="000000"/>
          <w:sz w:val="24"/>
          <w:szCs w:val="24"/>
        </w:rPr>
        <w:t>Need an apostrophe to indicate possession. Who does this belong to?</w:t>
      </w:r>
    </w:p>
    <w:p w:rsidR="00EA6623" w:rsidRPr="00EA6623" w:rsidRDefault="00EA6623" w:rsidP="00EA6623">
      <w:pPr>
        <w:spacing w:before="100" w:beforeAutospacing="1" w:after="100" w:afterAutospacing="1" w:line="240" w:lineRule="auto"/>
        <w:rPr>
          <w:rFonts w:eastAsia="Times New Roman" w:cstheme="minorHAnsi"/>
          <w:color w:val="000000"/>
          <w:sz w:val="24"/>
          <w:szCs w:val="24"/>
        </w:rPr>
      </w:pPr>
      <w:r w:rsidRPr="00EA6623">
        <w:rPr>
          <w:rFonts w:eastAsia="Times New Roman" w:cstheme="minorHAnsi"/>
          <w:b/>
          <w:bCs/>
          <w:color w:val="CC0000"/>
          <w:sz w:val="24"/>
          <w:szCs w:val="24"/>
        </w:rPr>
        <w:t>Important!</w:t>
      </w:r>
      <w:r w:rsidRPr="00EA6623">
        <w:rPr>
          <w:rFonts w:eastAsia="Times New Roman" w:cstheme="minorHAnsi"/>
          <w:color w:val="000000"/>
          <w:sz w:val="24"/>
          <w:szCs w:val="24"/>
        </w:rPr>
        <w:t> - There is a page and handout for every one of these items. Share them with freely with students. In an OWL review, write “See </w:t>
      </w:r>
      <w:hyperlink r:id="rId12" w:history="1">
        <w:r w:rsidRPr="00EA6623">
          <w:rPr>
            <w:rFonts w:eastAsia="Times New Roman" w:cstheme="minorHAnsi"/>
            <w:color w:val="0000FF"/>
            <w:sz w:val="24"/>
            <w:szCs w:val="24"/>
            <w:u w:val="single"/>
          </w:rPr>
          <w:t>http://libguides.sfasu.edu/aarc/basicgram</w:t>
        </w:r>
      </w:hyperlink>
      <w:r w:rsidRPr="00EA6623">
        <w:rPr>
          <w:rFonts w:eastAsia="Times New Roman" w:cstheme="minorHAnsi"/>
          <w:color w:val="000000"/>
          <w:sz w:val="24"/>
          <w:szCs w:val="24"/>
        </w:rPr>
        <w:t> for more.”</w:t>
      </w:r>
    </w:p>
    <w:p w:rsidR="00EA6623" w:rsidRDefault="00EA6623" w:rsidP="00EA6623">
      <w:pPr>
        <w:spacing w:before="100" w:beforeAutospacing="1" w:after="240" w:line="240" w:lineRule="auto"/>
        <w:rPr>
          <w:rFonts w:eastAsia="Times New Roman" w:cstheme="minorHAnsi"/>
          <w:sz w:val="24"/>
          <w:szCs w:val="24"/>
        </w:rPr>
      </w:pPr>
      <w:r>
        <w:rPr>
          <w:rFonts w:cstheme="minorHAnsi"/>
          <w:b/>
          <w:noProof/>
          <w:sz w:val="24"/>
          <w:szCs w:val="24"/>
        </w:rPr>
        <mc:AlternateContent>
          <mc:Choice Requires="wps">
            <w:drawing>
              <wp:anchor distT="0" distB="0" distL="114300" distR="114300" simplePos="0" relativeHeight="251663360" behindDoc="0" locked="0" layoutInCell="1" allowOverlap="1" wp14:anchorId="0FD7B8D6" wp14:editId="61DAA0F6">
                <wp:simplePos x="0" y="0"/>
                <wp:positionH relativeFrom="column">
                  <wp:posOffset>-19050</wp:posOffset>
                </wp:positionH>
                <wp:positionV relativeFrom="paragraph">
                  <wp:posOffset>161290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12.7pt" to="46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" strokecolor="#4579b8 [3044]"/>
            </w:pict>
          </mc:Fallback>
        </mc:AlternateContent>
      </w:r>
    </w:p>
    <w:p w:rsidR="00203A63" w:rsidRPr="00203A63" w:rsidRDefault="00EA6623" w:rsidP="00203A63">
      <w:pPr>
        <w:widowControl w:val="0"/>
        <w:spacing w:before="100" w:beforeAutospacing="1" w:after="240" w:line="240" w:lineRule="auto"/>
        <w:rPr>
          <w:rFonts w:eastAsia="Times New Roman" w:cstheme="minorHAnsi"/>
          <w:b/>
          <w:sz w:val="24"/>
          <w:szCs w:val="24"/>
        </w:rPr>
      </w:pPr>
      <w:r w:rsidRPr="00EA6623">
        <w:rPr>
          <w:rFonts w:eastAsia="Times New Roman" w:cstheme="minorHAnsi"/>
          <w:b/>
          <w:sz w:val="24"/>
          <w:szCs w:val="24"/>
        </w:rPr>
        <w:t>SAMPLE PAPER</w:t>
      </w:r>
      <w:r w:rsidR="00203A63">
        <w:rPr>
          <w:rFonts w:eastAsia="Times New Roman" w:cstheme="minorHAnsi"/>
          <w:b/>
          <w:sz w:val="24"/>
          <w:szCs w:val="24"/>
        </w:rPr>
        <w:t xml:space="preserve"> - </w:t>
      </w:r>
      <w:r w:rsidR="00203A63" w:rsidRPr="00203A63">
        <w:rPr>
          <w:rFonts w:eastAsia="Times New Roman" w:cstheme="minorHAnsi"/>
          <w:i/>
          <w:sz w:val="24"/>
          <w:szCs w:val="24"/>
        </w:rPr>
        <w:t>1</w:t>
      </w:r>
      <w:r w:rsidR="00203A63" w:rsidRPr="00203A63">
        <w:rPr>
          <w:rFonts w:eastAsia="Times New Roman" w:cstheme="minorHAnsi"/>
          <w:i/>
          <w:sz w:val="24"/>
          <w:szCs w:val="24"/>
          <w:vertAlign w:val="superscript"/>
        </w:rPr>
        <w:t>st</w:t>
      </w:r>
      <w:r w:rsidR="00203A63" w:rsidRPr="00203A63">
        <w:rPr>
          <w:rFonts w:eastAsia="Times New Roman" w:cstheme="minorHAnsi"/>
          <w:i/>
          <w:sz w:val="24"/>
          <w:szCs w:val="24"/>
        </w:rPr>
        <w:t xml:space="preserve"> page of Social Work APA research paper</w:t>
      </w:r>
    </w:p>
    <w:p w:rsidR="00203A63" w:rsidRDefault="00203A63" w:rsidP="00203A63">
      <w:pPr>
        <w:widowControl w:val="0"/>
        <w:spacing w:line="480" w:lineRule="auto"/>
        <w:ind w:firstLine="720"/>
      </w:pPr>
      <w:r>
        <w:t xml:space="preserve">The United States has always had two categories of people, men and women. It has been this way since the beginning of time. Men had their certain qualities that they had to adhere to. </w:t>
      </w:r>
      <w:proofErr w:type="gramStart"/>
      <w:r>
        <w:t xml:space="preserve">Qualities such as a provider, household leader, protector, </w:t>
      </w:r>
      <w:proofErr w:type="spellStart"/>
      <w:r>
        <w:t>etc</w:t>
      </w:r>
      <w:proofErr w:type="spellEnd"/>
      <w:r>
        <w:t xml:space="preserve"> -</w:t>
      </w:r>
      <w:r w:rsidRPr="00174253">
        <w:rPr>
          <w:b/>
        </w:rPr>
        <w:t xml:space="preserve"> fragment - what sentence does this belong with?</w:t>
      </w:r>
      <w:proofErr w:type="gramEnd"/>
      <w:r w:rsidRPr="00174253">
        <w:rPr>
          <w:b/>
        </w:rPr>
        <w:t xml:space="preserve"> See </w:t>
      </w:r>
      <w:hyperlink r:id="rId13" w:anchor="/?_k=1b747d" w:history="1">
        <w:r w:rsidRPr="00174253">
          <w:rPr>
            <w:rStyle w:val="Hyperlink"/>
            <w:b/>
          </w:rPr>
          <w:t>https://libguides.sfasu.edu/aarc/basicgram/fragments#/?_k=1b747d</w:t>
        </w:r>
      </w:hyperlink>
      <w:r>
        <w:t xml:space="preserve"> . Women </w:t>
      </w:r>
      <w:r w:rsidRPr="00174253">
        <w:rPr>
          <w:b/>
        </w:rPr>
        <w:t>comma</w:t>
      </w:r>
      <w:r>
        <w:t xml:space="preserve"> on the other hand</w:t>
      </w:r>
      <w:r w:rsidRPr="00174253">
        <w:rPr>
          <w:b/>
        </w:rPr>
        <w:t xml:space="preserve"> comma</w:t>
      </w:r>
      <w:r>
        <w:t xml:space="preserve"> had to be the caretaker for children, weak, submissive, etc. This was how society was and how some people still view it (2019 - </w:t>
      </w:r>
      <w:r w:rsidRPr="00174253">
        <w:rPr>
          <w:b/>
        </w:rPr>
        <w:t xml:space="preserve">author? See </w:t>
      </w:r>
      <w:hyperlink r:id="rId14" w:anchor="/?_k=nzcvpq" w:history="1">
        <w:r w:rsidRPr="00174253">
          <w:rPr>
            <w:rStyle w:val="Hyperlink"/>
            <w:b/>
          </w:rPr>
          <w:t>http://libguides.sfasu.edu/aarc/formref/apa/intext#/?_k=nzcvpq</w:t>
        </w:r>
      </w:hyperlink>
      <w:r w:rsidRPr="00174253">
        <w:rPr>
          <w:b/>
        </w:rPr>
        <w:t xml:space="preserve"> ). </w:t>
      </w:r>
    </w:p>
    <w:p w:rsidR="00203A63" w:rsidRDefault="00203A63" w:rsidP="00203A63">
      <w:pPr>
        <w:pStyle w:val="Heading1"/>
        <w:keepNext w:val="0"/>
        <w:keepLines w:val="0"/>
        <w:widowControl w:val="0"/>
      </w:pPr>
      <w:r>
        <w:lastRenderedPageBreak/>
        <w:t>Sex vs Gender - versus is abbreviated vs.</w:t>
      </w:r>
    </w:p>
    <w:p w:rsidR="00EA6623" w:rsidRPr="00073B8D" w:rsidRDefault="00203A63" w:rsidP="00073B8D">
      <w:pPr>
        <w:pStyle w:val="NoSpacing"/>
        <w:widowControl w:val="0"/>
        <w:rPr>
          <w:rFonts w:eastAsia="Times New Roman" w:cstheme="minorHAnsi"/>
          <w:b/>
        </w:rPr>
      </w:pPr>
      <w:r>
        <w:t xml:space="preserve">From my understanding of sex and gender, sex is the biological reproductive parts you were born with </w:t>
      </w:r>
      <w:proofErr w:type="gramStart"/>
      <w:r>
        <w:t xml:space="preserve">( </w:t>
      </w:r>
      <w:r w:rsidRPr="00174253">
        <w:rPr>
          <w:b/>
        </w:rPr>
        <w:t>need</w:t>
      </w:r>
      <w:proofErr w:type="gramEnd"/>
      <w:r w:rsidRPr="00174253">
        <w:rPr>
          <w:b/>
        </w:rPr>
        <w:t xml:space="preserve"> the author to name your source - see the link above and check the rest of your paper,</w:t>
      </w:r>
      <w:r>
        <w:t xml:space="preserve"> 2019). If you had a penis </w:t>
      </w:r>
      <w:r w:rsidRPr="00174253">
        <w:rPr>
          <w:b/>
        </w:rPr>
        <w:t>comma</w:t>
      </w:r>
      <w:r>
        <w:t xml:space="preserve"> you were classified as a male, and if you had a uterus and a vagina </w:t>
      </w:r>
      <w:r w:rsidRPr="00174253">
        <w:rPr>
          <w:b/>
        </w:rPr>
        <w:t>comma</w:t>
      </w:r>
      <w:r>
        <w:t xml:space="preserve"> you were a female. Gender </w:t>
      </w:r>
      <w:r w:rsidRPr="00174253">
        <w:rPr>
          <w:b/>
        </w:rPr>
        <w:t>comma</w:t>
      </w:r>
      <w:r>
        <w:t xml:space="preserve"> on the other hand</w:t>
      </w:r>
      <w:r w:rsidRPr="00174253">
        <w:rPr>
          <w:b/>
        </w:rPr>
        <w:t xml:space="preserve"> comma</w:t>
      </w:r>
      <w:r>
        <w:t xml:space="preserve"> would be what you classify as </w:t>
      </w:r>
      <w:r w:rsidRPr="00174253">
        <w:rPr>
          <w:b/>
        </w:rPr>
        <w:t xml:space="preserve">what? - </w:t>
      </w:r>
      <w:proofErr w:type="gramStart"/>
      <w:r w:rsidRPr="00174253">
        <w:rPr>
          <w:b/>
        </w:rPr>
        <w:t>not</w:t>
      </w:r>
      <w:proofErr w:type="gramEnd"/>
      <w:r w:rsidRPr="00174253">
        <w:rPr>
          <w:b/>
        </w:rPr>
        <w:t xml:space="preserve"> sure of your meaning here - can you clarify</w:t>
      </w:r>
      <w:r>
        <w:t xml:space="preserve">? . Gender and sex are often used interchangeably </w:t>
      </w:r>
      <w:r w:rsidRPr="00174253">
        <w:rPr>
          <w:b/>
        </w:rPr>
        <w:t>comma</w:t>
      </w:r>
      <w:r>
        <w:t xml:space="preserve"> but they are very separate terms. The best way I can think to describe the difference between sex and gender would be, </w:t>
      </w:r>
      <w:r w:rsidRPr="00174253">
        <w:rPr>
          <w:b/>
        </w:rPr>
        <w:t>no comma</w:t>
      </w:r>
      <w:r>
        <w:t xml:space="preserve"> sex is what you are born as but gender is who you grow into be. </w:t>
      </w:r>
      <w:r w:rsidRPr="00203A63">
        <w:rPr>
          <w:b/>
        </w:rPr>
        <w:t xml:space="preserve">See </w:t>
      </w:r>
      <w:hyperlink r:id="rId15" w:anchor="/?_k=5p6yzm" w:history="1">
        <w:r w:rsidRPr="00203A63">
          <w:rPr>
            <w:rStyle w:val="Hyperlink"/>
            <w:b/>
          </w:rPr>
          <w:t>https://libguides.sfasu.edu/aarc/basicgram/commas#/?_k=5p6yzm</w:t>
        </w:r>
      </w:hyperlink>
      <w:r w:rsidRPr="00203A63">
        <w:rPr>
          <w:b/>
        </w:rPr>
        <w:t xml:space="preserve"> for where to use commas -</w:t>
      </w:r>
      <w:r>
        <w:t xml:space="preserve"> </w:t>
      </w:r>
      <w:r w:rsidRPr="003F51A0">
        <w:rPr>
          <w:rFonts w:ascii="Times New Roman" w:hAnsi="Times New Roman"/>
          <w:b/>
        </w:rPr>
        <w:t>We only mark 2 examples of an error online so you’ll need to check the rest of your paper for</w:t>
      </w:r>
      <w:r>
        <w:rPr>
          <w:rFonts w:ascii="Times New Roman" w:hAnsi="Times New Roman"/>
          <w:b/>
        </w:rPr>
        <w:t xml:space="preserve"> commas</w:t>
      </w:r>
      <w:r w:rsidRPr="003F51A0">
        <w:rPr>
          <w:rFonts w:ascii="Times New Roman" w:hAnsi="Times New Roman"/>
          <w:b/>
        </w:rPr>
        <w:t xml:space="preserve">  - If you want more coaching, see us in the AARC </w:t>
      </w:r>
      <w:r>
        <w:rPr>
          <w:rFonts w:ascii="Times New Roman" w:hAnsi="Times New Roman"/>
          <w:b/>
        </w:rPr>
        <w:t>- another good way to catch commas</w:t>
      </w:r>
      <w:r w:rsidRPr="003F51A0">
        <w:rPr>
          <w:rFonts w:ascii="Times New Roman" w:hAnsi="Times New Roman"/>
          <w:b/>
        </w:rPr>
        <w:t xml:space="preserve"> is to run </w:t>
      </w:r>
      <w:r>
        <w:rPr>
          <w:rFonts w:ascii="Times New Roman" w:hAnsi="Times New Roman"/>
          <w:b/>
        </w:rPr>
        <w:t>grammar</w:t>
      </w:r>
      <w:r w:rsidRPr="003F51A0">
        <w:rPr>
          <w:rFonts w:ascii="Times New Roman" w:hAnsi="Times New Roman"/>
          <w:b/>
        </w:rPr>
        <w:t xml:space="preserve"> checker again - see </w:t>
      </w:r>
      <w:hyperlink r:id="rId16" w:history="1">
        <w:r w:rsidRPr="00BB38A7">
          <w:rPr>
            <w:rStyle w:val="Hyperlink"/>
            <w:rFonts w:ascii="Times New Roman" w:hAnsi="Times New Roman"/>
            <w:b/>
          </w:rPr>
          <w:t>https://support.office.com/en-us/article/check-spelling-and-grammar-in-office-5cdeced7-d81d-47de-9096-efd0ee909227</w:t>
        </w:r>
      </w:hyperlink>
      <w:r>
        <w:rPr>
          <w:rFonts w:ascii="Times New Roman" w:hAnsi="Times New Roman"/>
          <w:b/>
        </w:rPr>
        <w:t xml:space="preserve"> </w:t>
      </w:r>
      <w:r w:rsidRPr="003F51A0">
        <w:rPr>
          <w:rFonts w:ascii="Times New Roman" w:hAnsi="Times New Roman"/>
          <w:b/>
        </w:rPr>
        <w:t>for how to reset it for a fresh check</w:t>
      </w:r>
      <w:r>
        <w:t xml:space="preserve"> </w:t>
      </w:r>
      <w:bookmarkStart w:id="0" w:name="_GoBack"/>
      <w:bookmarkEnd w:id="0"/>
    </w:p>
    <w:sectPr w:rsidR="00EA6623" w:rsidRPr="00073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55EA"/>
    <w:multiLevelType w:val="multilevel"/>
    <w:tmpl w:val="87680B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D0A61"/>
    <w:multiLevelType w:val="multilevel"/>
    <w:tmpl w:val="B49E9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63E29"/>
    <w:multiLevelType w:val="multilevel"/>
    <w:tmpl w:val="B746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D5FA5"/>
    <w:multiLevelType w:val="multilevel"/>
    <w:tmpl w:val="F3606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1B72B6"/>
    <w:multiLevelType w:val="multilevel"/>
    <w:tmpl w:val="1E90F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B653A7"/>
    <w:multiLevelType w:val="multilevel"/>
    <w:tmpl w:val="E9BEC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1C3316"/>
    <w:multiLevelType w:val="multilevel"/>
    <w:tmpl w:val="2FCE71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8E12F8"/>
    <w:multiLevelType w:val="multilevel"/>
    <w:tmpl w:val="EADC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353F4E"/>
    <w:multiLevelType w:val="multilevel"/>
    <w:tmpl w:val="BB100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6028DE"/>
    <w:multiLevelType w:val="multilevel"/>
    <w:tmpl w:val="19EA9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142C06"/>
    <w:multiLevelType w:val="multilevel"/>
    <w:tmpl w:val="177C4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1F2B60"/>
    <w:multiLevelType w:val="multilevel"/>
    <w:tmpl w:val="78700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AA45EA"/>
    <w:multiLevelType w:val="multilevel"/>
    <w:tmpl w:val="C2024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1E036B"/>
    <w:multiLevelType w:val="multilevel"/>
    <w:tmpl w:val="92289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B57D8B"/>
    <w:multiLevelType w:val="hybridMultilevel"/>
    <w:tmpl w:val="07C69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1031480"/>
    <w:multiLevelType w:val="multilevel"/>
    <w:tmpl w:val="5A8AE4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82624D"/>
    <w:multiLevelType w:val="multilevel"/>
    <w:tmpl w:val="E2F46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E77475"/>
    <w:multiLevelType w:val="multilevel"/>
    <w:tmpl w:val="20E44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B5034C"/>
    <w:multiLevelType w:val="multilevel"/>
    <w:tmpl w:val="436C1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821E19"/>
    <w:multiLevelType w:val="multilevel"/>
    <w:tmpl w:val="9AF2D3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650ADC"/>
    <w:multiLevelType w:val="multilevel"/>
    <w:tmpl w:val="B97C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F820BC"/>
    <w:multiLevelType w:val="multilevel"/>
    <w:tmpl w:val="06125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5F1125"/>
    <w:multiLevelType w:val="multilevel"/>
    <w:tmpl w:val="DADA9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6F3699"/>
    <w:multiLevelType w:val="multilevel"/>
    <w:tmpl w:val="AF1C4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2"/>
  </w:num>
  <w:num w:numId="4">
    <w:abstractNumId w:val="8"/>
  </w:num>
  <w:num w:numId="5">
    <w:abstractNumId w:val="13"/>
  </w:num>
  <w:num w:numId="6">
    <w:abstractNumId w:val="3"/>
  </w:num>
  <w:num w:numId="7">
    <w:abstractNumId w:val="20"/>
  </w:num>
  <w:num w:numId="8">
    <w:abstractNumId w:val="14"/>
  </w:num>
  <w:num w:numId="9">
    <w:abstractNumId w:val="23"/>
  </w:num>
  <w:num w:numId="10">
    <w:abstractNumId w:val="22"/>
  </w:num>
  <w:num w:numId="11">
    <w:abstractNumId w:val="21"/>
  </w:num>
  <w:num w:numId="12">
    <w:abstractNumId w:val="10"/>
  </w:num>
  <w:num w:numId="13">
    <w:abstractNumId w:val="12"/>
  </w:num>
  <w:num w:numId="14">
    <w:abstractNumId w:val="15"/>
  </w:num>
  <w:num w:numId="15">
    <w:abstractNumId w:val="0"/>
  </w:num>
  <w:num w:numId="16">
    <w:abstractNumId w:val="6"/>
  </w:num>
  <w:num w:numId="17">
    <w:abstractNumId w:val="17"/>
  </w:num>
  <w:num w:numId="18">
    <w:abstractNumId w:val="18"/>
  </w:num>
  <w:num w:numId="19">
    <w:abstractNumId w:val="19"/>
  </w:num>
  <w:num w:numId="20">
    <w:abstractNumId w:val="9"/>
  </w:num>
  <w:num w:numId="21">
    <w:abstractNumId w:val="1"/>
  </w:num>
  <w:num w:numId="22">
    <w:abstractNumId w:val="5"/>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4B"/>
    <w:rsid w:val="000108A6"/>
    <w:rsid w:val="00073B8D"/>
    <w:rsid w:val="000A3387"/>
    <w:rsid w:val="000B2AF1"/>
    <w:rsid w:val="000E4D9D"/>
    <w:rsid w:val="0018199C"/>
    <w:rsid w:val="001B0EFD"/>
    <w:rsid w:val="00203A63"/>
    <w:rsid w:val="00254640"/>
    <w:rsid w:val="00347A28"/>
    <w:rsid w:val="0044260B"/>
    <w:rsid w:val="004B6E35"/>
    <w:rsid w:val="005153DB"/>
    <w:rsid w:val="00581C73"/>
    <w:rsid w:val="005D7F14"/>
    <w:rsid w:val="00661DF1"/>
    <w:rsid w:val="00734B98"/>
    <w:rsid w:val="008E37C2"/>
    <w:rsid w:val="009F242A"/>
    <w:rsid w:val="00AB165A"/>
    <w:rsid w:val="00AC3C4B"/>
    <w:rsid w:val="00C15E55"/>
    <w:rsid w:val="00CA16DD"/>
    <w:rsid w:val="00CC13C1"/>
    <w:rsid w:val="00DD71C0"/>
    <w:rsid w:val="00E250D4"/>
    <w:rsid w:val="00E64CEE"/>
    <w:rsid w:val="00EA6623"/>
    <w:rsid w:val="00F21A49"/>
    <w:rsid w:val="00FA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4"/>
    <w:qFormat/>
    <w:rsid w:val="00203A63"/>
    <w:pPr>
      <w:keepNext/>
      <w:keepLines/>
      <w:spacing w:after="0" w:line="480" w:lineRule="auto"/>
      <w:jc w:val="center"/>
      <w:outlineLvl w:val="0"/>
    </w:pPr>
    <w:rPr>
      <w:rFonts w:asciiTheme="majorHAnsi" w:eastAsiaTheme="majorEastAsia" w:hAnsiTheme="majorHAnsi" w:cstheme="majorBidi"/>
      <w:b/>
      <w:bCs/>
      <w:kern w:val="24"/>
      <w:sz w:val="24"/>
      <w:szCs w:val="24"/>
      <w:lang w:eastAsia="ja-JP"/>
    </w:rPr>
  </w:style>
  <w:style w:type="paragraph" w:styleId="Heading2">
    <w:name w:val="heading 2"/>
    <w:basedOn w:val="Normal"/>
    <w:next w:val="Normal"/>
    <w:link w:val="Heading2Char"/>
    <w:uiPriority w:val="9"/>
    <w:semiHidden/>
    <w:unhideWhenUsed/>
    <w:qFormat/>
    <w:rsid w:val="00203A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3C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3C4B"/>
    <w:rPr>
      <w:b/>
      <w:bCs/>
    </w:rPr>
  </w:style>
  <w:style w:type="character" w:styleId="Emphasis">
    <w:name w:val="Emphasis"/>
    <w:basedOn w:val="DefaultParagraphFont"/>
    <w:uiPriority w:val="20"/>
    <w:qFormat/>
    <w:rsid w:val="00AC3C4B"/>
    <w:rPr>
      <w:i/>
      <w:iCs/>
    </w:rPr>
  </w:style>
  <w:style w:type="character" w:styleId="Hyperlink">
    <w:name w:val="Hyperlink"/>
    <w:basedOn w:val="DefaultParagraphFont"/>
    <w:uiPriority w:val="99"/>
    <w:semiHidden/>
    <w:unhideWhenUsed/>
    <w:rsid w:val="00AC3C4B"/>
    <w:rPr>
      <w:color w:val="0000FF"/>
      <w:u w:val="single"/>
    </w:rPr>
  </w:style>
  <w:style w:type="paragraph" w:styleId="ListParagraph">
    <w:name w:val="List Paragraph"/>
    <w:basedOn w:val="Normal"/>
    <w:uiPriority w:val="34"/>
    <w:qFormat/>
    <w:rsid w:val="00FA2765"/>
    <w:pPr>
      <w:ind w:left="720"/>
      <w:contextualSpacing/>
    </w:pPr>
  </w:style>
  <w:style w:type="character" w:customStyle="1" w:styleId="Heading1Char">
    <w:name w:val="Heading 1 Char"/>
    <w:basedOn w:val="DefaultParagraphFont"/>
    <w:link w:val="Heading1"/>
    <w:uiPriority w:val="4"/>
    <w:rsid w:val="00203A63"/>
    <w:rPr>
      <w:rFonts w:asciiTheme="majorHAnsi" w:eastAsiaTheme="majorEastAsia" w:hAnsiTheme="majorHAnsi" w:cstheme="majorBidi"/>
      <w:b/>
      <w:bCs/>
      <w:kern w:val="24"/>
      <w:sz w:val="24"/>
      <w:szCs w:val="24"/>
      <w:lang w:eastAsia="ja-JP"/>
    </w:rPr>
  </w:style>
  <w:style w:type="paragraph" w:customStyle="1" w:styleId="SectionTitle">
    <w:name w:val="Section Title"/>
    <w:basedOn w:val="Normal"/>
    <w:next w:val="Normal"/>
    <w:uiPriority w:val="2"/>
    <w:qFormat/>
    <w:rsid w:val="00203A63"/>
    <w:pPr>
      <w:pageBreakBefore/>
      <w:spacing w:after="0" w:line="480" w:lineRule="auto"/>
      <w:jc w:val="center"/>
      <w:outlineLvl w:val="0"/>
    </w:pPr>
    <w:rPr>
      <w:rFonts w:asciiTheme="majorHAnsi" w:eastAsiaTheme="majorEastAsia" w:hAnsiTheme="majorHAnsi" w:cstheme="majorBidi"/>
      <w:kern w:val="24"/>
      <w:sz w:val="24"/>
      <w:szCs w:val="24"/>
      <w:lang w:eastAsia="ja-JP"/>
    </w:rPr>
  </w:style>
  <w:style w:type="paragraph" w:styleId="NoSpacing">
    <w:name w:val="No Spacing"/>
    <w:aliases w:val="No Indent"/>
    <w:uiPriority w:val="3"/>
    <w:qFormat/>
    <w:rsid w:val="00203A63"/>
    <w:pPr>
      <w:spacing w:after="0" w:line="480" w:lineRule="auto"/>
    </w:pPr>
    <w:rPr>
      <w:rFonts w:eastAsiaTheme="minorEastAsia"/>
      <w:sz w:val="24"/>
      <w:szCs w:val="24"/>
      <w:lang w:eastAsia="ja-JP"/>
    </w:rPr>
  </w:style>
  <w:style w:type="paragraph" w:styleId="BalloonText">
    <w:name w:val="Balloon Text"/>
    <w:basedOn w:val="Normal"/>
    <w:link w:val="BalloonTextChar"/>
    <w:uiPriority w:val="99"/>
    <w:semiHidden/>
    <w:unhideWhenUsed/>
    <w:rsid w:val="00203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63"/>
    <w:rPr>
      <w:rFonts w:ascii="Tahoma" w:hAnsi="Tahoma" w:cs="Tahoma"/>
      <w:sz w:val="16"/>
      <w:szCs w:val="16"/>
    </w:rPr>
  </w:style>
  <w:style w:type="character" w:customStyle="1" w:styleId="Heading2Char">
    <w:name w:val="Heading 2 Char"/>
    <w:basedOn w:val="DefaultParagraphFont"/>
    <w:link w:val="Heading2"/>
    <w:uiPriority w:val="9"/>
    <w:semiHidden/>
    <w:rsid w:val="00203A63"/>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unhideWhenUsed/>
    <w:qFormat/>
    <w:rsid w:val="00203A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4"/>
    <w:qFormat/>
    <w:rsid w:val="00203A63"/>
    <w:pPr>
      <w:keepNext/>
      <w:keepLines/>
      <w:spacing w:after="0" w:line="480" w:lineRule="auto"/>
      <w:jc w:val="center"/>
      <w:outlineLvl w:val="0"/>
    </w:pPr>
    <w:rPr>
      <w:rFonts w:asciiTheme="majorHAnsi" w:eastAsiaTheme="majorEastAsia" w:hAnsiTheme="majorHAnsi" w:cstheme="majorBidi"/>
      <w:b/>
      <w:bCs/>
      <w:kern w:val="24"/>
      <w:sz w:val="24"/>
      <w:szCs w:val="24"/>
      <w:lang w:eastAsia="ja-JP"/>
    </w:rPr>
  </w:style>
  <w:style w:type="paragraph" w:styleId="Heading2">
    <w:name w:val="heading 2"/>
    <w:basedOn w:val="Normal"/>
    <w:next w:val="Normal"/>
    <w:link w:val="Heading2Char"/>
    <w:uiPriority w:val="9"/>
    <w:semiHidden/>
    <w:unhideWhenUsed/>
    <w:qFormat/>
    <w:rsid w:val="00203A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3C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3C4B"/>
    <w:rPr>
      <w:b/>
      <w:bCs/>
    </w:rPr>
  </w:style>
  <w:style w:type="character" w:styleId="Emphasis">
    <w:name w:val="Emphasis"/>
    <w:basedOn w:val="DefaultParagraphFont"/>
    <w:uiPriority w:val="20"/>
    <w:qFormat/>
    <w:rsid w:val="00AC3C4B"/>
    <w:rPr>
      <w:i/>
      <w:iCs/>
    </w:rPr>
  </w:style>
  <w:style w:type="character" w:styleId="Hyperlink">
    <w:name w:val="Hyperlink"/>
    <w:basedOn w:val="DefaultParagraphFont"/>
    <w:uiPriority w:val="99"/>
    <w:semiHidden/>
    <w:unhideWhenUsed/>
    <w:rsid w:val="00AC3C4B"/>
    <w:rPr>
      <w:color w:val="0000FF"/>
      <w:u w:val="single"/>
    </w:rPr>
  </w:style>
  <w:style w:type="paragraph" w:styleId="ListParagraph">
    <w:name w:val="List Paragraph"/>
    <w:basedOn w:val="Normal"/>
    <w:uiPriority w:val="34"/>
    <w:qFormat/>
    <w:rsid w:val="00FA2765"/>
    <w:pPr>
      <w:ind w:left="720"/>
      <w:contextualSpacing/>
    </w:pPr>
  </w:style>
  <w:style w:type="character" w:customStyle="1" w:styleId="Heading1Char">
    <w:name w:val="Heading 1 Char"/>
    <w:basedOn w:val="DefaultParagraphFont"/>
    <w:link w:val="Heading1"/>
    <w:uiPriority w:val="4"/>
    <w:rsid w:val="00203A63"/>
    <w:rPr>
      <w:rFonts w:asciiTheme="majorHAnsi" w:eastAsiaTheme="majorEastAsia" w:hAnsiTheme="majorHAnsi" w:cstheme="majorBidi"/>
      <w:b/>
      <w:bCs/>
      <w:kern w:val="24"/>
      <w:sz w:val="24"/>
      <w:szCs w:val="24"/>
      <w:lang w:eastAsia="ja-JP"/>
    </w:rPr>
  </w:style>
  <w:style w:type="paragraph" w:customStyle="1" w:styleId="SectionTitle">
    <w:name w:val="Section Title"/>
    <w:basedOn w:val="Normal"/>
    <w:next w:val="Normal"/>
    <w:uiPriority w:val="2"/>
    <w:qFormat/>
    <w:rsid w:val="00203A63"/>
    <w:pPr>
      <w:pageBreakBefore/>
      <w:spacing w:after="0" w:line="480" w:lineRule="auto"/>
      <w:jc w:val="center"/>
      <w:outlineLvl w:val="0"/>
    </w:pPr>
    <w:rPr>
      <w:rFonts w:asciiTheme="majorHAnsi" w:eastAsiaTheme="majorEastAsia" w:hAnsiTheme="majorHAnsi" w:cstheme="majorBidi"/>
      <w:kern w:val="24"/>
      <w:sz w:val="24"/>
      <w:szCs w:val="24"/>
      <w:lang w:eastAsia="ja-JP"/>
    </w:rPr>
  </w:style>
  <w:style w:type="paragraph" w:styleId="NoSpacing">
    <w:name w:val="No Spacing"/>
    <w:aliases w:val="No Indent"/>
    <w:uiPriority w:val="3"/>
    <w:qFormat/>
    <w:rsid w:val="00203A63"/>
    <w:pPr>
      <w:spacing w:after="0" w:line="480" w:lineRule="auto"/>
    </w:pPr>
    <w:rPr>
      <w:rFonts w:eastAsiaTheme="minorEastAsia"/>
      <w:sz w:val="24"/>
      <w:szCs w:val="24"/>
      <w:lang w:eastAsia="ja-JP"/>
    </w:rPr>
  </w:style>
  <w:style w:type="paragraph" w:styleId="BalloonText">
    <w:name w:val="Balloon Text"/>
    <w:basedOn w:val="Normal"/>
    <w:link w:val="BalloonTextChar"/>
    <w:uiPriority w:val="99"/>
    <w:semiHidden/>
    <w:unhideWhenUsed/>
    <w:rsid w:val="00203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63"/>
    <w:rPr>
      <w:rFonts w:ascii="Tahoma" w:hAnsi="Tahoma" w:cs="Tahoma"/>
      <w:sz w:val="16"/>
      <w:szCs w:val="16"/>
    </w:rPr>
  </w:style>
  <w:style w:type="character" w:customStyle="1" w:styleId="Heading2Char">
    <w:name w:val="Heading 2 Char"/>
    <w:basedOn w:val="DefaultParagraphFont"/>
    <w:link w:val="Heading2"/>
    <w:uiPriority w:val="9"/>
    <w:semiHidden/>
    <w:rsid w:val="00203A63"/>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unhideWhenUsed/>
    <w:qFormat/>
    <w:rsid w:val="00203A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350317">
      <w:bodyDiv w:val="1"/>
      <w:marLeft w:val="0"/>
      <w:marRight w:val="0"/>
      <w:marTop w:val="0"/>
      <w:marBottom w:val="0"/>
      <w:divBdr>
        <w:top w:val="none" w:sz="0" w:space="0" w:color="auto"/>
        <w:left w:val="none" w:sz="0" w:space="0" w:color="auto"/>
        <w:bottom w:val="none" w:sz="0" w:space="0" w:color="auto"/>
        <w:right w:val="none" w:sz="0" w:space="0" w:color="auto"/>
      </w:divBdr>
    </w:div>
    <w:div w:id="197979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uides.sfasu.edu/aarc/formref" TargetMode="External"/><Relationship Id="rId13" Type="http://schemas.openxmlformats.org/officeDocument/2006/relationships/hyperlink" Target="https://libguides.sfasu.edu/aarc/basicgram/frag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libguides.sfasu.edu/aarc/basicgram" TargetMode="External"/><Relationship Id="rId12" Type="http://schemas.openxmlformats.org/officeDocument/2006/relationships/hyperlink" Target="http://libguides.sfasu.edu/aarc/basicgr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pport.office.com/en-us/article/check-spelling-and-grammar-in-office-5cdeced7-d81d-47de-9096-efd0ee9092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guides.sfasu.edu/aarc/basicgram" TargetMode="External"/><Relationship Id="rId5" Type="http://schemas.openxmlformats.org/officeDocument/2006/relationships/settings" Target="settings.xml"/><Relationship Id="rId15" Type="http://schemas.openxmlformats.org/officeDocument/2006/relationships/hyperlink" Target="https://libguides.sfasu.edu/aarc/basicgram/commas" TargetMode="External"/><Relationship Id="rId10" Type="http://schemas.openxmlformats.org/officeDocument/2006/relationships/hyperlink" Target="http://libguides.sfasu.edu/aarc/formref" TargetMode="External"/><Relationship Id="rId4" Type="http://schemas.microsoft.com/office/2007/relationships/stylesWithEffects" Target="stylesWithEffects.xml"/><Relationship Id="rId9" Type="http://schemas.openxmlformats.org/officeDocument/2006/relationships/hyperlink" Target="http://libguides.sfasu.edu/aarc/formref" TargetMode="External"/><Relationship Id="rId14" Type="http://schemas.openxmlformats.org/officeDocument/2006/relationships/hyperlink" Target="http://libguides.sfasu.edu/aarc/formref/apa/in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9E776B6-6DE7-4757-BF9D-F3CB6B59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M Bryson</dc:creator>
  <cp:lastModifiedBy>Kathy M Bryson</cp:lastModifiedBy>
  <cp:revision>4</cp:revision>
  <dcterms:created xsi:type="dcterms:W3CDTF">2019-03-26T18:03:00Z</dcterms:created>
  <dcterms:modified xsi:type="dcterms:W3CDTF">2019-03-26T19:50:00Z</dcterms:modified>
</cp:coreProperties>
</file>